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line="1461" w:lineRule="exact"/>
      </w:pPr>
      <w:bookmarkStart w:id="2" w:name="_GoBack"/>
      <w:r>
        <w:rPr>
          <w:position w:val="-29"/>
        </w:rPr>
        <w:drawing>
          <wp:inline distT="0" distB="0" distL="0" distR="0">
            <wp:extent cx="1504950" cy="927735"/>
            <wp:effectExtent l="0" t="0" r="0" b="571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>
      <w:pPr>
        <w:spacing w:before="377" w:line="218" w:lineRule="auto"/>
        <w:ind w:left="3015"/>
        <w:outlineLvl w:val="0"/>
        <w:rPr>
          <w:rFonts w:ascii="宋体" w:hAnsi="宋体" w:eastAsia="宋体" w:cs="宋体"/>
          <w:sz w:val="102"/>
          <w:szCs w:val="102"/>
        </w:rPr>
      </w:pPr>
      <w:r>
        <w:pict>
          <v:shape id="_x0000_s1026" o:spid="_x0000_s1026" o:spt="202" type="#_x0000_t202" style="position:absolute;left:0pt;margin-left:25.5pt;margin-top:-8.1pt;height:12.5pt;width:6.25pt;z-index:-2516572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09" w:lineRule="exact"/>
                    <w:jc w:val="right"/>
                    <w:rPr>
                      <w:rFonts w:ascii="宋体" w:hAnsi="宋体" w:eastAsia="宋体" w:cs="宋体"/>
                      <w:sz w:val="27"/>
                      <w:szCs w:val="27"/>
                    </w:rPr>
                  </w:pPr>
                  <w:r>
                    <w:rPr>
                      <w:rFonts w:ascii="宋体" w:hAnsi="宋体" w:eastAsia="宋体" w:cs="宋体"/>
                      <w:spacing w:val="-51"/>
                      <w:sz w:val="27"/>
                      <w:szCs w:val="27"/>
                    </w:rPr>
                    <w:t>: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b/>
          <w:bCs/>
          <w:spacing w:val="-41"/>
          <w:sz w:val="102"/>
          <w:szCs w:val="102"/>
        </w:rPr>
        <w:t>监</w:t>
      </w:r>
      <w:r>
        <w:rPr>
          <w:rFonts w:ascii="宋体" w:hAnsi="宋体" w:eastAsia="宋体" w:cs="宋体"/>
          <w:spacing w:val="-107"/>
          <w:sz w:val="102"/>
          <w:szCs w:val="102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2"/>
          <w:szCs w:val="102"/>
        </w:rPr>
        <w:t>测</w:t>
      </w:r>
      <w:r>
        <w:rPr>
          <w:rFonts w:ascii="宋体" w:hAnsi="宋体" w:eastAsia="宋体" w:cs="宋体"/>
          <w:spacing w:val="-120"/>
          <w:sz w:val="102"/>
          <w:szCs w:val="102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2"/>
          <w:szCs w:val="102"/>
        </w:rPr>
        <w:t>报</w:t>
      </w:r>
      <w:r>
        <w:rPr>
          <w:rFonts w:ascii="宋体" w:hAnsi="宋体" w:eastAsia="宋体" w:cs="宋体"/>
          <w:spacing w:val="-87"/>
          <w:sz w:val="102"/>
          <w:szCs w:val="102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2"/>
          <w:szCs w:val="102"/>
        </w:rPr>
        <w:t>告</w:t>
      </w:r>
    </w:p>
    <w:p>
      <w:pPr>
        <w:spacing w:before="117" w:line="219" w:lineRule="auto"/>
        <w:ind w:left="357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科利华检字(2024)第10076号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101" w:line="351" w:lineRule="auto"/>
        <w:ind w:left="3619" w:right="532" w:hanging="158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 xml:space="preserve">项目名称：晋城市顺盛新型环保建材股份有限公司 </w:t>
      </w:r>
      <w:r>
        <w:rPr>
          <w:rFonts w:ascii="宋体" w:hAnsi="宋体" w:eastAsia="宋体" w:cs="宋体"/>
          <w:spacing w:val="6"/>
          <w:sz w:val="31"/>
          <w:szCs w:val="31"/>
        </w:rPr>
        <w:t>第四季度自行监测</w:t>
      </w:r>
    </w:p>
    <w:p>
      <w:pPr>
        <w:spacing w:before="53" w:line="219" w:lineRule="auto"/>
        <w:ind w:left="204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委托单位：晋城市顺盛新型环保建材股份有限公司</w:t>
      </w: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spacing w:before="100" w:line="219" w:lineRule="auto"/>
        <w:ind w:left="3490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2806700</wp:posOffset>
            </wp:positionH>
            <wp:positionV relativeFrom="paragraph">
              <wp:posOffset>-457835</wp:posOffset>
            </wp:positionV>
            <wp:extent cx="1448435" cy="1460500"/>
            <wp:effectExtent l="0" t="0" r="18415" b="635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1460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"/>
          <w:sz w:val="31"/>
          <w:szCs w:val="31"/>
        </w:rPr>
        <w:t>山西科利华环境检测有限公司</w:t>
      </w:r>
    </w:p>
    <w:p>
      <w:pPr>
        <w:spacing w:before="255" w:line="219" w:lineRule="auto"/>
        <w:ind w:left="424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O</w:t>
      </w:r>
      <w:r>
        <w:rPr>
          <w:rFonts w:ascii="Times New Roman" w:hAnsi="Times New Roman" w:eastAsia="Times New Roman" w:cs="Times New Roman"/>
          <w:spacing w:val="3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二四年十二月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headerReference r:id="rId5" w:type="default"/>
          <w:pgSz w:w="11900" w:h="16840"/>
          <w:pgMar w:top="400" w:right="1785" w:bottom="0" w:left="569" w:header="0" w:footer="0" w:gutter="0"/>
          <w:cols w:space="720" w:num="1"/>
        </w:sectPr>
      </w:pPr>
    </w:p>
    <w:p>
      <w:pPr>
        <w:spacing w:before="88" w:line="205" w:lineRule="auto"/>
        <w:ind w:left="699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-254000</wp:posOffset>
            </wp:positionV>
            <wp:extent cx="7556500" cy="106934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color w:val="BD7B7B"/>
          <w:spacing w:val="16"/>
          <w:sz w:val="30"/>
          <w:szCs w:val="30"/>
        </w:rPr>
        <w:t>此证仅限</w:t>
      </w:r>
    </w:p>
    <w:p>
      <w:pPr>
        <w:spacing w:line="220" w:lineRule="auto"/>
        <w:ind w:left="696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color w:val="BE4B52"/>
          <w:spacing w:val="25"/>
          <w:sz w:val="30"/>
          <w:szCs w:val="30"/>
        </w:rPr>
        <w:t>山西科利华环境检测有限公司</w:t>
      </w:r>
    </w:p>
    <w:p>
      <w:pPr>
        <w:spacing w:before="61" w:line="224" w:lineRule="auto"/>
        <w:ind w:left="6840"/>
        <w:rPr>
          <w:rFonts w:ascii="黑体" w:hAnsi="黑体" w:eastAsia="黑体" w:cs="黑体"/>
          <w:sz w:val="25"/>
          <w:szCs w:val="25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81915</wp:posOffset>
            </wp:positionV>
            <wp:extent cx="2495550" cy="6667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666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z w:val="25"/>
          <w:szCs w:val="25"/>
        </w:rPr>
        <w:t>小</w:t>
      </w:r>
    </w:p>
    <w:p>
      <w:pPr>
        <w:spacing w:before="16" w:line="166" w:lineRule="auto"/>
        <w:ind w:left="86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7"/>
          <w:sz w:val="32"/>
          <w:szCs w:val="32"/>
        </w:rPr>
        <w:t>20410076</w:t>
      </w:r>
      <w:r>
        <w:rPr>
          <w:rFonts w:ascii="仿宋" w:hAnsi="仿宋" w:eastAsia="仿宋" w:cs="仿宋"/>
          <w:spacing w:val="-7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7"/>
          <w:sz w:val="32"/>
          <w:szCs w:val="32"/>
        </w:rPr>
        <w:t>一</w:t>
      </w:r>
      <w:r>
        <w:rPr>
          <w:rFonts w:ascii="仿宋" w:hAnsi="仿宋" w:eastAsia="仿宋" w:cs="仿宋"/>
          <w:spacing w:val="-8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7"/>
          <w:sz w:val="32"/>
          <w:szCs w:val="32"/>
        </w:rPr>
        <w:t>使用，</w:t>
      </w:r>
    </w:p>
    <w:p>
      <w:pPr>
        <w:ind w:left="7310"/>
        <w:rPr>
          <w:sz w:val="32"/>
          <w:szCs w:val="32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945515</wp:posOffset>
            </wp:positionH>
            <wp:positionV relativeFrom="paragraph">
              <wp:posOffset>13335</wp:posOffset>
            </wp:positionV>
            <wp:extent cx="1333500" cy="1327150"/>
            <wp:effectExtent l="0" t="0" r="0" b="635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33495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8"/>
          <w:sz w:val="32"/>
          <w:szCs w:val="32"/>
        </w:rPr>
        <w:t>印 无</w:t>
      </w:r>
      <w:r>
        <w:rPr>
          <w:rFonts w:ascii="黑体" w:hAnsi="黑体" w:eastAsia="黑体" w:cs="黑体"/>
          <w:spacing w:val="17"/>
          <w:sz w:val="32"/>
          <w:szCs w:val="32"/>
        </w:rPr>
        <w:t xml:space="preserve">       </w:t>
      </w:r>
      <w:r>
        <w:rPr>
          <w:position w:val="-15"/>
          <w:sz w:val="32"/>
          <w:szCs w:val="32"/>
        </w:rPr>
        <w:drawing>
          <wp:inline distT="0" distB="0" distL="0" distR="0">
            <wp:extent cx="262255" cy="318135"/>
            <wp:effectExtent l="0" t="0" r="4445" b="571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2255" cy="318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spacing w:before="212" w:line="219" w:lineRule="auto"/>
        <w:ind w:left="4059"/>
        <w:rPr>
          <w:rFonts w:ascii="宋体" w:hAnsi="宋体" w:eastAsia="宋体" w:cs="宋体"/>
          <w:sz w:val="65"/>
          <w:szCs w:val="65"/>
        </w:rPr>
      </w:pPr>
      <w:r>
        <w:rPr>
          <w:rFonts w:ascii="宋体" w:hAnsi="宋体" w:eastAsia="宋体" w:cs="宋体"/>
          <w:b/>
          <w:bCs/>
          <w:spacing w:val="5"/>
          <w:sz w:val="65"/>
          <w:szCs w:val="65"/>
        </w:rPr>
        <w:t>检验检测机构</w:t>
      </w:r>
    </w:p>
    <w:p>
      <w:pPr>
        <w:spacing w:before="13" w:line="222" w:lineRule="auto"/>
        <w:ind w:left="347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9"/>
          <w:sz w:val="85"/>
          <w:szCs w:val="85"/>
        </w:rPr>
        <w:t>资质认定证书</w:t>
      </w:r>
    </w:p>
    <w:p>
      <w:pPr>
        <w:spacing w:before="136" w:line="232" w:lineRule="auto"/>
        <w:ind w:left="7010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宋体" w:hAnsi="宋体" w:eastAsia="宋体" w:cs="宋体"/>
          <w:spacing w:val="-6"/>
          <w:sz w:val="25"/>
          <w:szCs w:val="25"/>
        </w:rPr>
        <w:t>证书编号：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210412050930</w:t>
      </w:r>
    </w:p>
    <w:p>
      <w:pPr>
        <w:pStyle w:val="2"/>
        <w:spacing w:line="425" w:lineRule="auto"/>
      </w:pPr>
    </w:p>
    <w:p>
      <w:pPr>
        <w:spacing w:before="82" w:line="219" w:lineRule="auto"/>
        <w:ind w:left="24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名称：山西科利华环境检测有限公司</w:t>
      </w: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82" w:line="222" w:lineRule="auto"/>
        <w:ind w:left="2423"/>
        <w:rPr>
          <w:rFonts w:ascii="宋体" w:hAnsi="宋体" w:eastAsia="宋体" w:cs="宋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-7"/>
          <w:sz w:val="25"/>
          <w:szCs w:val="25"/>
        </w:rPr>
        <w:t>地</w:t>
      </w:r>
      <w:r>
        <w:rPr>
          <w:rFonts w:ascii="黑体" w:hAnsi="黑体" w:eastAsia="黑体" w:cs="黑体"/>
          <w:spacing w:val="-7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7"/>
          <w:sz w:val="25"/>
          <w:szCs w:val="25"/>
        </w:rPr>
        <w:t>址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：山西省长治经济技术开发区鼎盛路55号</w:t>
      </w:r>
    </w:p>
    <w:p>
      <w:pPr>
        <w:pStyle w:val="2"/>
        <w:spacing w:line="341" w:lineRule="auto"/>
      </w:pPr>
    </w:p>
    <w:p>
      <w:pPr>
        <w:spacing w:before="82" w:line="320" w:lineRule="auto"/>
        <w:ind w:left="2419" w:right="2182" w:firstLine="580"/>
        <w:jc w:val="both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8"/>
          <w:sz w:val="25"/>
          <w:szCs w:val="25"/>
        </w:rPr>
        <w:t>经审查，你机构已具备国家有关法律、行政法规规定的基</w:t>
      </w:r>
      <w:r>
        <w:rPr>
          <w:rFonts w:ascii="楷体" w:hAnsi="楷体" w:eastAsia="楷体" w:cs="楷体"/>
          <w:spacing w:val="12"/>
          <w:sz w:val="25"/>
          <w:szCs w:val="25"/>
        </w:rPr>
        <w:t xml:space="preserve"> </w:t>
      </w:r>
      <w:r>
        <w:rPr>
          <w:rFonts w:ascii="楷体" w:hAnsi="楷体" w:eastAsia="楷体" w:cs="楷体"/>
          <w:spacing w:val="20"/>
          <w:sz w:val="25"/>
          <w:szCs w:val="25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6"/>
          <w:sz w:val="25"/>
          <w:szCs w:val="25"/>
        </w:rPr>
        <w:t xml:space="preserve"> </w:t>
      </w:r>
      <w:r>
        <w:rPr>
          <w:rFonts w:ascii="楷体" w:hAnsi="楷体" w:eastAsia="楷体" w:cs="楷体"/>
          <w:spacing w:val="19"/>
          <w:sz w:val="25"/>
          <w:szCs w:val="25"/>
        </w:rPr>
        <w:t>据和结果，特发此证。资质认定包括检验检测机构计量认证。</w:t>
      </w:r>
    </w:p>
    <w:p>
      <w:pPr>
        <w:spacing w:before="54" w:line="223" w:lineRule="auto"/>
        <w:ind w:left="2999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7"/>
          <w:sz w:val="25"/>
          <w:szCs w:val="25"/>
        </w:rPr>
        <w:t>检验检测能力及授权签字人见证书附表。</w:t>
      </w:r>
    </w:p>
    <w:p>
      <w:pPr>
        <w:spacing w:before="42"/>
      </w:pPr>
    </w:p>
    <w:p>
      <w:pPr>
        <w:spacing w:before="42"/>
      </w:pPr>
    </w:p>
    <w:p>
      <w:pPr>
        <w:spacing w:before="41"/>
      </w:pPr>
    </w:p>
    <w:p>
      <w:pPr>
        <w:spacing w:before="41"/>
      </w:pPr>
    </w:p>
    <w:p>
      <w:pPr>
        <w:sectPr>
          <w:headerReference r:id="rId6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245" w:line="219" w:lineRule="auto"/>
        <w:ind w:left="299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5"/>
          <w:sz w:val="32"/>
          <w:szCs w:val="32"/>
        </w:rPr>
        <w:t>许可使用标志</w:t>
      </w:r>
    </w:p>
    <w:p>
      <w:pPr>
        <w:spacing w:before="7" w:line="960" w:lineRule="exact"/>
        <w:ind w:firstLine="3200"/>
      </w:pPr>
      <w:r>
        <w:rPr>
          <w:position w:val="-19"/>
        </w:rPr>
        <w:drawing>
          <wp:inline distT="0" distB="0" distL="0" distR="0">
            <wp:extent cx="1021715" cy="609600"/>
            <wp:effectExtent l="0" t="0" r="6985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21715" cy="60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5" w:line="175" w:lineRule="exact"/>
        <w:ind w:left="292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5"/>
          <w:szCs w:val="25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04" w:line="241" w:lineRule="auto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927100</wp:posOffset>
            </wp:positionH>
            <wp:positionV relativeFrom="paragraph">
              <wp:posOffset>44450</wp:posOffset>
            </wp:positionV>
            <wp:extent cx="990600" cy="882650"/>
            <wp:effectExtent l="0" t="0" r="0" b="1270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8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5"/>
          <w:sz w:val="25"/>
          <w:szCs w:val="25"/>
        </w:rPr>
        <w:t>发证日期：</w:t>
      </w:r>
      <w:r>
        <w:rPr>
          <w:rFonts w:ascii="宋体" w:hAnsi="宋体" w:eastAsia="宋体" w:cs="宋体"/>
          <w:spacing w:val="5"/>
          <w:sz w:val="32"/>
          <w:szCs w:val="32"/>
        </w:rPr>
        <w:t>2022年07月21日</w:t>
      </w:r>
    </w:p>
    <w:p>
      <w:pPr>
        <w:spacing w:before="141" w:line="439" w:lineRule="exact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5"/>
          <w:position w:val="2"/>
          <w:sz w:val="25"/>
          <w:szCs w:val="25"/>
        </w:rPr>
        <w:t>有效期至：</w:t>
      </w:r>
      <w:r>
        <w:rPr>
          <w:rFonts w:ascii="宋体" w:hAnsi="宋体" w:eastAsia="宋体" w:cs="宋体"/>
          <w:spacing w:val="5"/>
          <w:position w:val="2"/>
          <w:sz w:val="32"/>
          <w:szCs w:val="32"/>
        </w:rPr>
        <w:t>2027年08月19日</w:t>
      </w:r>
    </w:p>
    <w:p>
      <w:pPr>
        <w:spacing w:before="229" w:line="355" w:lineRule="exact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position w:val="2"/>
          <w:sz w:val="25"/>
          <w:szCs w:val="25"/>
        </w:rPr>
        <w:t>发证机关：山西省市场监督管理局</w:t>
      </w:r>
    </w:p>
    <w:p>
      <w:pPr>
        <w:spacing w:line="355" w:lineRule="exact"/>
        <w:rPr>
          <w:rFonts w:ascii="宋体" w:hAnsi="宋体" w:eastAsia="宋体" w:cs="宋体"/>
          <w:sz w:val="25"/>
          <w:szCs w:val="25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6071" w:space="100"/>
            <w:col w:w="5730"/>
          </w:cols>
        </w:sectPr>
      </w:pPr>
    </w:p>
    <w:p>
      <w:pPr>
        <w:pStyle w:val="2"/>
        <w:spacing w:line="314" w:lineRule="auto"/>
      </w:pPr>
    </w:p>
    <w:p>
      <w:pPr>
        <w:pStyle w:val="2"/>
        <w:spacing w:line="315" w:lineRule="auto"/>
      </w:pPr>
    </w:p>
    <w:p>
      <w:pPr>
        <w:spacing w:before="53" w:line="242" w:lineRule="auto"/>
        <w:ind w:left="2799" w:right="1370" w:hanging="87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4"/>
          <w:sz w:val="16"/>
          <w:szCs w:val="16"/>
        </w:rPr>
        <w:t>提示：1.应在法人资格证书有效期内开展工作。2.应在证书有效期届满</w:t>
      </w:r>
      <w:r>
        <w:rPr>
          <w:rFonts w:ascii="宋体" w:hAnsi="宋体" w:eastAsia="宋体" w:cs="宋体"/>
          <w:spacing w:val="3"/>
          <w:sz w:val="16"/>
          <w:szCs w:val="16"/>
        </w:rPr>
        <w:t>前3个月提出复查申请，逾期不申请此证书注销。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本证书由国家认证认可监督管理委员会监制，在中华人民共和国境内有效。</w:t>
      </w:r>
    </w:p>
    <w:p>
      <w:pPr>
        <w:spacing w:line="242" w:lineRule="auto"/>
        <w:rPr>
          <w:rFonts w:ascii="宋体" w:hAnsi="宋体" w:eastAsia="宋体" w:cs="宋体"/>
          <w:sz w:val="20"/>
          <w:szCs w:val="20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153" w:line="219" w:lineRule="auto"/>
        <w:ind w:left="3364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14"/>
          <w:sz w:val="47"/>
          <w:szCs w:val="47"/>
        </w:rPr>
        <w:t>声</w:t>
      </w:r>
      <w:r>
        <w:rPr>
          <w:rFonts w:ascii="宋体" w:hAnsi="宋体" w:eastAsia="宋体" w:cs="宋体"/>
          <w:spacing w:val="216"/>
          <w:sz w:val="47"/>
          <w:szCs w:val="47"/>
        </w:rPr>
        <w:t xml:space="preserve"> </w:t>
      </w:r>
      <w:r>
        <w:rPr>
          <w:rFonts w:ascii="宋体" w:hAnsi="宋体" w:eastAsia="宋体" w:cs="宋体"/>
          <w:spacing w:val="-14"/>
          <w:sz w:val="47"/>
          <w:szCs w:val="47"/>
        </w:rPr>
        <w:t>明</w:t>
      </w: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84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4"/>
          <w:sz w:val="26"/>
          <w:szCs w:val="26"/>
        </w:rPr>
        <w:t>1、未经单位书面批准，不得复制(全文复制除外)报告；</w:t>
      </w:r>
    </w:p>
    <w:p>
      <w:pPr>
        <w:spacing w:before="313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2、报告出具的数据具有法律效力、涂改无效；</w:t>
      </w:r>
    </w:p>
    <w:p>
      <w:pPr>
        <w:spacing w:before="303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3、报告无审核人员、审定人员签名无效；无检测单位公章、</w:t>
      </w:r>
      <w:r>
        <w:rPr>
          <w:rFonts w:ascii="宋体" w:hAnsi="宋体" w:eastAsia="宋体" w:cs="宋体"/>
          <w:sz w:val="26"/>
          <w:szCs w:val="26"/>
        </w:rPr>
        <w:t>CMA</w:t>
      </w:r>
    </w:p>
    <w:p>
      <w:pPr>
        <w:spacing w:before="313" w:line="219" w:lineRule="auto"/>
        <w:ind w:left="59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7"/>
          <w:sz w:val="26"/>
          <w:szCs w:val="26"/>
        </w:rPr>
        <w:t>章及骑缝章无效；</w:t>
      </w:r>
    </w:p>
    <w:p>
      <w:pPr>
        <w:pStyle w:val="2"/>
        <w:spacing w:line="254" w:lineRule="auto"/>
      </w:pPr>
    </w:p>
    <w:p>
      <w:pPr>
        <w:spacing w:before="85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7"/>
          <w:sz w:val="26"/>
          <w:szCs w:val="26"/>
        </w:rPr>
        <w:t>4、对监测报告若有异议，应于收到报告之日起十五日内向</w:t>
      </w:r>
      <w:r>
        <w:rPr>
          <w:rFonts w:ascii="宋体" w:hAnsi="宋体" w:eastAsia="宋体" w:cs="宋体"/>
          <w:spacing w:val="16"/>
          <w:sz w:val="26"/>
          <w:szCs w:val="26"/>
        </w:rPr>
        <w:t>我公司提出，</w:t>
      </w:r>
    </w:p>
    <w:p>
      <w:pPr>
        <w:spacing w:before="296" w:line="220" w:lineRule="auto"/>
        <w:ind w:left="59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8"/>
          <w:sz w:val="26"/>
          <w:szCs w:val="26"/>
        </w:rPr>
        <w:t>逾期不予受理；</w:t>
      </w:r>
    </w:p>
    <w:p>
      <w:pPr>
        <w:pStyle w:val="2"/>
        <w:spacing w:line="241" w:lineRule="auto"/>
      </w:pPr>
    </w:p>
    <w:p>
      <w:pPr>
        <w:spacing w:before="85" w:line="421" w:lineRule="auto"/>
        <w:ind w:left="594" w:right="589" w:hanging="58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18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4"/>
          <w:sz w:val="26"/>
          <w:szCs w:val="26"/>
        </w:rPr>
        <w:t>仅对该样品的监测数据负责，不对样品来源负责；</w:t>
      </w:r>
    </w:p>
    <w:p>
      <w:pPr>
        <w:spacing w:before="64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370" w:bottom="0" w:left="1785" w:header="0" w:footer="0" w:gutter="0"/>
          <w:cols w:space="720" w:num="1"/>
        </w:sectPr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pStyle w:val="2"/>
        <w:spacing w:line="295" w:lineRule="auto"/>
      </w:pPr>
    </w:p>
    <w:p>
      <w:pPr>
        <w:spacing w:before="107" w:line="219" w:lineRule="auto"/>
        <w:ind w:left="4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5"/>
          <w:sz w:val="33"/>
          <w:szCs w:val="33"/>
        </w:rPr>
        <w:t>承担单位：山西科利华环境检测有限公司</w:t>
      </w:r>
    </w:p>
    <w:p>
      <w:pPr>
        <w:spacing w:before="240" w:line="345" w:lineRule="auto"/>
        <w:ind w:left="1939" w:right="1499" w:hanging="190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1"/>
          <w:sz w:val="33"/>
          <w:szCs w:val="33"/>
        </w:rPr>
        <w:t>项目名称：晋城市顺盛新型环保建材股份有限公司</w:t>
      </w:r>
      <w:r>
        <w:rPr>
          <w:rFonts w:ascii="宋体" w:hAnsi="宋体" w:eastAsia="宋体" w:cs="宋体"/>
          <w:spacing w:val="1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4"/>
          <w:sz w:val="33"/>
          <w:szCs w:val="33"/>
        </w:rPr>
        <w:t>第四季度自行监测</w:t>
      </w:r>
    </w:p>
    <w:p>
      <w:pPr>
        <w:spacing w:before="57" w:line="219" w:lineRule="auto"/>
        <w:ind w:left="4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11"/>
          <w:sz w:val="33"/>
          <w:szCs w:val="33"/>
        </w:rPr>
        <w:t>项目负责人：孟晓阳</w:t>
      </w:r>
    </w:p>
    <w:p>
      <w:pPr>
        <w:spacing w:before="206" w:line="223" w:lineRule="auto"/>
        <w:ind w:left="3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7"/>
          <w:position w:val="-1"/>
          <w:sz w:val="33"/>
          <w:szCs w:val="33"/>
        </w:rPr>
        <w:t>报告编写人：</w:t>
      </w:r>
      <w:r>
        <w:rPr>
          <w:rFonts w:ascii="宋体" w:hAnsi="宋体" w:eastAsia="宋体" w:cs="宋体"/>
          <w:spacing w:val="-17"/>
          <w:position w:val="2"/>
          <w:sz w:val="33"/>
          <w:szCs w:val="33"/>
        </w:rPr>
        <w:t>又</w:t>
      </w:r>
      <w:r>
        <w:rPr>
          <w:rFonts w:ascii="宋体" w:hAnsi="宋体" w:eastAsia="宋体" w:cs="宋体"/>
          <w:spacing w:val="-48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7"/>
          <w:position w:val="2"/>
          <w:sz w:val="33"/>
          <w:szCs w:val="33"/>
        </w:rPr>
        <w:t>小</w:t>
      </w:r>
      <w:r>
        <w:rPr>
          <w:rFonts w:ascii="宋体" w:hAnsi="宋体" w:eastAsia="宋体" w:cs="宋体"/>
          <w:spacing w:val="-61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7"/>
          <w:position w:val="2"/>
          <w:sz w:val="33"/>
          <w:szCs w:val="33"/>
        </w:rPr>
        <w:t>歌</w:t>
      </w:r>
    </w:p>
    <w:p>
      <w:pPr>
        <w:spacing w:before="233" w:line="343" w:lineRule="auto"/>
        <w:ind w:left="29" w:right="5245" w:firstLine="9"/>
        <w:rPr>
          <w:sz w:val="33"/>
          <w:szCs w:val="33"/>
        </w:rPr>
      </w:pPr>
      <w:r>
        <w:rPr>
          <w:rFonts w:ascii="宋体" w:hAnsi="宋体" w:eastAsia="宋体" w:cs="宋体"/>
          <w:spacing w:val="-28"/>
          <w:sz w:val="33"/>
          <w:szCs w:val="33"/>
        </w:rPr>
        <w:t>审</w:t>
      </w:r>
      <w:r>
        <w:rPr>
          <w:rFonts w:ascii="宋体" w:hAnsi="宋体" w:eastAsia="宋体" w:cs="宋体"/>
          <w:spacing w:val="3"/>
          <w:sz w:val="33"/>
          <w:szCs w:val="33"/>
        </w:rPr>
        <w:t xml:space="preserve">     </w:t>
      </w:r>
      <w:r>
        <w:rPr>
          <w:rFonts w:ascii="宋体" w:hAnsi="宋体" w:eastAsia="宋体" w:cs="宋体"/>
          <w:spacing w:val="-28"/>
          <w:sz w:val="33"/>
          <w:szCs w:val="33"/>
        </w:rPr>
        <w:t>核</w:t>
      </w:r>
      <w:r>
        <w:rPr>
          <w:rFonts w:ascii="宋体" w:hAnsi="宋体" w:eastAsia="宋体" w:cs="宋体"/>
          <w:spacing w:val="-27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8"/>
          <w:sz w:val="33"/>
          <w:szCs w:val="33"/>
        </w:rPr>
        <w:t>：</w:t>
      </w:r>
      <w:r>
        <w:rPr>
          <w:rFonts w:ascii="宋体" w:hAnsi="宋体" w:eastAsia="宋体" w:cs="宋体"/>
          <w:spacing w:val="-28"/>
          <w:position w:val="-1"/>
          <w:sz w:val="23"/>
          <w:szCs w:val="23"/>
        </w:rPr>
        <w:t>难    系</w:t>
      </w:r>
      <w:r>
        <w:rPr>
          <w:rFonts w:ascii="宋体" w:hAnsi="宋体" w:eastAsia="宋体" w:cs="宋体"/>
          <w:spacing w:val="27"/>
          <w:position w:val="-1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-28"/>
          <w:position w:val="-1"/>
          <w:sz w:val="23"/>
          <w:szCs w:val="23"/>
        </w:rPr>
        <w:t>明</w:t>
      </w:r>
      <w:r>
        <w:rPr>
          <w:rFonts w:ascii="宋体" w:hAnsi="宋体" w:eastAsia="宋体" w:cs="宋体"/>
          <w:position w:val="-1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-60"/>
          <w:w w:val="99"/>
          <w:sz w:val="33"/>
          <w:szCs w:val="33"/>
        </w:rPr>
        <w:t>审</w:t>
      </w:r>
      <w:r>
        <w:rPr>
          <w:rFonts w:ascii="宋体" w:hAnsi="宋体" w:eastAsia="宋体" w:cs="宋体"/>
          <w:spacing w:val="16"/>
          <w:sz w:val="33"/>
          <w:szCs w:val="33"/>
        </w:rPr>
        <w:t xml:space="preserve">    </w:t>
      </w:r>
      <w:r>
        <w:rPr>
          <w:rFonts w:ascii="宋体" w:hAnsi="宋体" w:eastAsia="宋体" w:cs="宋体"/>
          <w:spacing w:val="-60"/>
          <w:w w:val="99"/>
          <w:sz w:val="33"/>
          <w:szCs w:val="33"/>
        </w:rPr>
        <w:t>定</w:t>
      </w:r>
      <w:r>
        <w:rPr>
          <w:rFonts w:ascii="宋体" w:hAnsi="宋体" w:eastAsia="宋体" w:cs="宋体"/>
          <w:spacing w:val="89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60"/>
          <w:w w:val="99"/>
          <w:sz w:val="33"/>
          <w:szCs w:val="33"/>
        </w:rPr>
        <w:t>：</w:t>
      </w:r>
      <w:r>
        <w:rPr>
          <w:position w:val="-13"/>
          <w:sz w:val="33"/>
          <w:szCs w:val="33"/>
        </w:rPr>
        <w:drawing>
          <wp:inline distT="0" distB="0" distL="0" distR="0">
            <wp:extent cx="1130300" cy="260985"/>
            <wp:effectExtent l="0" t="0" r="12700" b="571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26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9" w:line="96" w:lineRule="exact"/>
        <w:ind w:left="3500"/>
        <w:rPr>
          <w:rFonts w:ascii="宋体" w:hAnsi="宋体" w:eastAsia="宋体" w:cs="宋体"/>
          <w:sz w:val="7"/>
          <w:szCs w:val="7"/>
        </w:rPr>
      </w:pPr>
      <w:r>
        <w:rPr>
          <w:rFonts w:ascii="宋体" w:hAnsi="宋体" w:eastAsia="宋体" w:cs="宋体"/>
          <w:spacing w:val="28"/>
          <w:w w:val="125"/>
          <w:position w:val="2"/>
          <w:sz w:val="7"/>
          <w:szCs w:val="7"/>
        </w:rPr>
        <w:t>、</w:t>
      </w: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spacing w:before="107" w:line="219" w:lineRule="auto"/>
        <w:ind w:left="1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34"/>
          <w:w w:val="95"/>
          <w:sz w:val="33"/>
          <w:szCs w:val="33"/>
        </w:rPr>
        <w:t>单位名称：山西科利华环境检测有限公司</w:t>
      </w:r>
    </w:p>
    <w:p>
      <w:pPr>
        <w:spacing w:before="238" w:line="219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39"/>
          <w:sz w:val="33"/>
          <w:szCs w:val="33"/>
        </w:rPr>
        <w:t>地</w:t>
      </w:r>
      <w:r>
        <w:rPr>
          <w:rFonts w:ascii="宋体" w:hAnsi="宋体" w:eastAsia="宋体" w:cs="宋体"/>
          <w:spacing w:val="14"/>
          <w:sz w:val="33"/>
          <w:szCs w:val="33"/>
        </w:rPr>
        <w:t xml:space="preserve">   </w:t>
      </w:r>
      <w:r>
        <w:rPr>
          <w:rFonts w:ascii="宋体" w:hAnsi="宋体" w:eastAsia="宋体" w:cs="宋体"/>
          <w:spacing w:val="-39"/>
          <w:sz w:val="33"/>
          <w:szCs w:val="33"/>
        </w:rPr>
        <w:t>址：山西省长治经济技术开发区鼎盛路55号</w:t>
      </w:r>
    </w:p>
    <w:p>
      <w:pPr>
        <w:spacing w:before="241" w:line="219" w:lineRule="auto"/>
        <w:ind w:left="19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3543300</wp:posOffset>
            </wp:positionH>
            <wp:positionV relativeFrom="paragraph">
              <wp:posOffset>188595</wp:posOffset>
            </wp:positionV>
            <wp:extent cx="1689100" cy="1708150"/>
            <wp:effectExtent l="0" t="0" r="6350" b="635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89104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2"/>
          <w:sz w:val="33"/>
          <w:szCs w:val="33"/>
        </w:rPr>
        <w:t>邮</w:t>
      </w:r>
      <w:r>
        <w:rPr>
          <w:rFonts w:ascii="宋体" w:hAnsi="宋体" w:eastAsia="宋体" w:cs="宋体"/>
          <w:spacing w:val="20"/>
          <w:sz w:val="33"/>
          <w:szCs w:val="33"/>
        </w:rPr>
        <w:t xml:space="preserve">  </w:t>
      </w:r>
      <w:r>
        <w:rPr>
          <w:rFonts w:ascii="宋体" w:hAnsi="宋体" w:eastAsia="宋体" w:cs="宋体"/>
          <w:spacing w:val="-12"/>
          <w:sz w:val="33"/>
          <w:szCs w:val="33"/>
        </w:rPr>
        <w:t>编：047100</w:t>
      </w:r>
    </w:p>
    <w:p>
      <w:pPr>
        <w:spacing w:before="223" w:line="221" w:lineRule="auto"/>
        <w:ind w:left="2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24"/>
          <w:sz w:val="33"/>
          <w:szCs w:val="33"/>
        </w:rPr>
        <w:t>电   话：0355—8501001</w:t>
      </w:r>
    </w:p>
    <w:p>
      <w:pPr>
        <w:spacing w:before="223" w:line="212" w:lineRule="auto"/>
        <w:ind w:left="19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宋体" w:hAnsi="宋体" w:eastAsia="宋体" w:cs="宋体"/>
          <w:spacing w:val="-22"/>
          <w:sz w:val="33"/>
          <w:szCs w:val="33"/>
        </w:rPr>
        <w:t>网    址：</w:t>
      </w:r>
      <w:r>
        <w:rPr>
          <w:rFonts w:ascii="Times New Roman" w:hAnsi="Times New Roman" w:eastAsia="Times New Roman" w:cs="Times New Roman"/>
          <w:spacing w:val="-22"/>
          <w:sz w:val="33"/>
          <w:szCs w:val="33"/>
        </w:rPr>
        <w:t>http:/klhjc.cn</w:t>
      </w:r>
    </w:p>
    <w:p>
      <w:pPr>
        <w:spacing w:before="261" w:line="212" w:lineRule="auto"/>
        <w:ind w:left="9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宋体" w:hAnsi="宋体" w:eastAsia="宋体" w:cs="宋体"/>
          <w:spacing w:val="-27"/>
          <w:sz w:val="33"/>
          <w:szCs w:val="33"/>
        </w:rPr>
        <w:t>邮  箱</w:t>
      </w:r>
      <w:r>
        <w:rPr>
          <w:rFonts w:ascii="宋体" w:hAnsi="宋体" w:eastAsia="宋体" w:cs="宋体"/>
          <w:spacing w:val="104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27"/>
          <w:sz w:val="33"/>
          <w:szCs w:val="33"/>
        </w:rPr>
        <w:t>：</w:t>
      </w:r>
      <w:r>
        <w:rPr>
          <w:rFonts w:ascii="Times New Roman" w:hAnsi="Times New Roman" w:eastAsia="Times New Roman" w:cs="Times New Roman"/>
          <w:spacing w:val="-27"/>
          <w:sz w:val="33"/>
          <w:szCs w:val="33"/>
        </w:rPr>
        <w:t>sxklhjc@163.com</w:t>
      </w:r>
    </w:p>
    <w:p>
      <w:pPr>
        <w:spacing w:before="239" w:line="219" w:lineRule="auto"/>
        <w:ind w:left="1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34"/>
          <w:w w:val="98"/>
          <w:sz w:val="33"/>
          <w:szCs w:val="33"/>
        </w:rPr>
        <w:t>相关咨询问题请添加业务微信：188035</w:t>
      </w:r>
      <w:r>
        <w:rPr>
          <w:rFonts w:ascii="宋体" w:hAnsi="宋体" w:eastAsia="宋体" w:cs="宋体"/>
          <w:spacing w:val="-35"/>
          <w:w w:val="98"/>
          <w:sz w:val="33"/>
          <w:szCs w:val="33"/>
        </w:rPr>
        <w:t>50518</w:t>
      </w:r>
    </w:p>
    <w:p>
      <w:pPr>
        <w:spacing w:line="219" w:lineRule="auto"/>
        <w:rPr>
          <w:rFonts w:ascii="宋体" w:hAnsi="宋体" w:eastAsia="宋体" w:cs="宋体"/>
          <w:sz w:val="33"/>
          <w:szCs w:val="33"/>
        </w:rPr>
        <w:sectPr>
          <w:pgSz w:w="11900" w:h="16840"/>
          <w:pgMar w:top="400" w:right="1785" w:bottom="0" w:left="1279" w:header="0" w:footer="0" w:gutter="0"/>
          <w:cols w:space="720" w:num="1"/>
        </w:sectPr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sdt>
      <w:sdtPr>
        <w:rPr>
          <w:rFonts w:ascii="宋体" w:hAnsi="宋体" w:eastAsia="宋体" w:cs="宋体"/>
          <w:sz w:val="44"/>
          <w:szCs w:val="44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43" w:line="221" w:lineRule="auto"/>
            <w:ind w:left="4196"/>
            <w:rPr>
              <w:rFonts w:ascii="宋体" w:hAnsi="宋体" w:eastAsia="宋体" w:cs="宋体"/>
              <w:sz w:val="44"/>
              <w:szCs w:val="44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b/>
              <w:bCs/>
              <w:spacing w:val="-56"/>
              <w:sz w:val="44"/>
              <w:szCs w:val="44"/>
            </w:rPr>
            <w:t>目</w:t>
          </w:r>
          <w:r>
            <w:rPr>
              <w:rFonts w:ascii="宋体" w:hAnsi="宋体" w:eastAsia="宋体" w:cs="宋体"/>
              <w:spacing w:val="151"/>
              <w:sz w:val="44"/>
              <w:szCs w:val="44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6"/>
              <w:sz w:val="44"/>
              <w:szCs w:val="44"/>
            </w:rPr>
            <w:t>录</w:t>
          </w:r>
        </w:p>
        <w:p>
          <w:pPr>
            <w:pStyle w:val="2"/>
            <w:spacing w:line="382" w:lineRule="auto"/>
          </w:pPr>
        </w:p>
        <w:p>
          <w:pPr>
            <w:tabs>
              <w:tab w:val="right" w:leader="dot" w:pos="9497"/>
            </w:tabs>
            <w:spacing w:before="91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3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7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、基本概况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2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27"/>
            </w:tabs>
            <w:spacing w:before="299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1"/>
              <w:sz w:val="28"/>
              <w:szCs w:val="28"/>
            </w:rPr>
            <w:t>二、监测内容</w:t>
          </w:r>
          <w:r>
            <w:rPr>
              <w:rFonts w:ascii="宋体" w:hAnsi="宋体" w:eastAsia="宋体" w:cs="宋体"/>
              <w:spacing w:val="-12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47"/>
            </w:tabs>
            <w:spacing w:before="288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8"/>
              <w:sz w:val="28"/>
              <w:szCs w:val="28"/>
            </w:rPr>
            <w:t>三</w:t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、监测项目方法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34"/>
            </w:tabs>
            <w:spacing w:before="293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9"/>
              <w:sz w:val="28"/>
              <w:szCs w:val="28"/>
            </w:rPr>
            <w:t>四、执行依据及标准</w:t>
          </w:r>
          <w:r>
            <w:rPr>
              <w:rFonts w:ascii="宋体" w:hAnsi="宋体" w:eastAsia="宋体" w:cs="宋体"/>
              <w:spacing w:val="-12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34"/>
            </w:tabs>
            <w:spacing w:before="290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1"/>
              <w:sz w:val="28"/>
              <w:szCs w:val="28"/>
            </w:rPr>
            <w:t>五、监测质量保证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35"/>
            </w:tabs>
            <w:spacing w:before="296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13"/>
              <w:sz w:val="28"/>
              <w:szCs w:val="28"/>
            </w:rPr>
            <w:t>六</w:t>
          </w:r>
          <w:r>
            <w:rPr>
              <w:rFonts w:ascii="宋体" w:hAnsi="宋体" w:eastAsia="宋体" w:cs="宋体"/>
              <w:spacing w:val="-6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3"/>
              <w:sz w:val="28"/>
              <w:szCs w:val="28"/>
            </w:rPr>
            <w:t>、监测结果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15"/>
              <w:sz w:val="28"/>
              <w:szCs w:val="28"/>
            </w:rPr>
            <w:t>5</w:t>
          </w:r>
          <w:r>
            <w:rPr>
              <w:rFonts w:ascii="Times New Roman" w:hAnsi="Times New Roman" w:eastAsia="Times New Roman" w:cs="Times New Roman"/>
              <w:spacing w:val="-1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07"/>
            </w:tabs>
            <w:spacing w:before="287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28"/>
              <w:sz w:val="28"/>
              <w:szCs w:val="28"/>
            </w:rPr>
            <w:t>七、结</w:t>
          </w:r>
          <w:r>
            <w:rPr>
              <w:rFonts w:ascii="宋体" w:hAnsi="宋体" w:eastAsia="宋体" w:cs="宋体"/>
              <w:spacing w:val="-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28"/>
              <w:sz w:val="28"/>
              <w:szCs w:val="28"/>
            </w:rPr>
            <w:t>论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1"/>
              <w:sz w:val="28"/>
              <w:szCs w:val="28"/>
            </w:rPr>
            <w:t>10</w:t>
          </w:r>
          <w:r>
            <w:rPr>
              <w:rFonts w:ascii="Times New Roman" w:hAnsi="Times New Roman" w:eastAsia="Times New Roman" w:cs="Times New Roman"/>
              <w:spacing w:val="-1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062" w:bottom="0" w:left="1289" w:header="0" w:footer="0" w:gutter="0"/>
          <w:cols w:space="720" w:num="1"/>
        </w:sectPr>
      </w:pPr>
    </w:p>
    <w:p>
      <w:pPr>
        <w:pStyle w:val="2"/>
        <w:spacing w:line="395" w:lineRule="auto"/>
      </w:pPr>
    </w:p>
    <w:p>
      <w:pPr>
        <w:spacing w:before="88" w:line="219" w:lineRule="auto"/>
        <w:ind w:left="9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一</w:t>
      </w:r>
      <w:r>
        <w:rPr>
          <w:rFonts w:ascii="宋体" w:hAnsi="宋体" w:eastAsia="宋体" w:cs="宋体"/>
          <w:spacing w:val="-74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、基本概况</w:t>
      </w:r>
    </w:p>
    <w:p>
      <w:pPr>
        <w:pStyle w:val="2"/>
        <w:spacing w:line="305" w:lineRule="auto"/>
      </w:pPr>
    </w:p>
    <w:p>
      <w:pPr>
        <w:spacing w:before="75" w:line="219" w:lineRule="auto"/>
        <w:ind w:left="58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企业基本概况见表1-1。</w:t>
      </w:r>
    </w:p>
    <w:p>
      <w:pPr>
        <w:spacing w:before="254" w:line="219" w:lineRule="auto"/>
        <w:ind w:left="36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表1-1基本概况一览表</w:t>
      </w:r>
    </w:p>
    <w:p>
      <w:pPr>
        <w:spacing w:line="117" w:lineRule="auto"/>
        <w:rPr>
          <w:rFonts w:ascii="Arial"/>
          <w:sz w:val="2"/>
        </w:rPr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3"/>
        <w:gridCol w:w="1439"/>
        <w:gridCol w:w="2027"/>
        <w:gridCol w:w="1089"/>
        <w:gridCol w:w="1124"/>
        <w:gridCol w:w="20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193" w:type="dxa"/>
            <w:vAlign w:val="top"/>
          </w:tcPr>
          <w:p>
            <w:pPr>
              <w:pStyle w:val="6"/>
              <w:spacing w:before="124" w:line="220" w:lineRule="auto"/>
              <w:ind w:left="664"/>
            </w:pPr>
            <w:r>
              <w:rPr>
                <w:spacing w:val="2"/>
              </w:rPr>
              <w:t>项目名称</w:t>
            </w:r>
          </w:p>
        </w:tc>
        <w:tc>
          <w:tcPr>
            <w:tcW w:w="7716" w:type="dxa"/>
            <w:gridSpan w:val="5"/>
            <w:vAlign w:val="top"/>
          </w:tcPr>
          <w:p>
            <w:pPr>
              <w:pStyle w:val="6"/>
              <w:spacing w:before="122" w:line="219" w:lineRule="auto"/>
              <w:ind w:left="1221"/>
            </w:pPr>
            <w:r>
              <w:t>晋城市顺盛新型环保建材股份有限公司第四季度自行监测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93" w:type="dxa"/>
            <w:vAlign w:val="top"/>
          </w:tcPr>
          <w:p>
            <w:pPr>
              <w:pStyle w:val="6"/>
              <w:spacing w:before="131" w:line="220" w:lineRule="auto"/>
              <w:ind w:left="664"/>
            </w:pPr>
            <w:r>
              <w:rPr>
                <w:spacing w:val="2"/>
              </w:rPr>
              <w:t>受测单位</w:t>
            </w:r>
          </w:p>
        </w:tc>
        <w:tc>
          <w:tcPr>
            <w:tcW w:w="7716" w:type="dxa"/>
            <w:gridSpan w:val="5"/>
            <w:vAlign w:val="top"/>
          </w:tcPr>
          <w:p>
            <w:pPr>
              <w:pStyle w:val="6"/>
              <w:spacing w:before="129" w:line="219" w:lineRule="auto"/>
              <w:ind w:left="2061"/>
            </w:pPr>
            <w:r>
              <w:rPr>
                <w:spacing w:val="1"/>
              </w:rPr>
              <w:t>晋城市顺盛新型环保建材股份有限公司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193" w:type="dxa"/>
            <w:vAlign w:val="top"/>
          </w:tcPr>
          <w:p>
            <w:pPr>
              <w:pStyle w:val="6"/>
              <w:spacing w:before="130" w:line="227" w:lineRule="auto"/>
              <w:ind w:left="45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466" w:type="dxa"/>
            <w:gridSpan w:val="2"/>
            <w:vAlign w:val="top"/>
          </w:tcPr>
          <w:p>
            <w:pPr>
              <w:pStyle w:val="6"/>
              <w:spacing w:before="121" w:line="219" w:lineRule="auto"/>
              <w:ind w:left="781"/>
            </w:pPr>
            <w:r>
              <w:t>山西省泽州县巴公镇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22" w:line="219" w:lineRule="auto"/>
              <w:ind w:left="115"/>
            </w:pPr>
            <w:r>
              <w:rPr>
                <w:spacing w:val="4"/>
              </w:rPr>
              <w:t>行业类别</w:t>
            </w:r>
          </w:p>
        </w:tc>
        <w:tc>
          <w:tcPr>
            <w:tcW w:w="3161" w:type="dxa"/>
            <w:gridSpan w:val="2"/>
            <w:vAlign w:val="top"/>
          </w:tcPr>
          <w:p>
            <w:pPr>
              <w:pStyle w:val="6"/>
              <w:spacing w:before="122" w:line="219" w:lineRule="auto"/>
              <w:ind w:left="317"/>
            </w:pPr>
            <w:r>
              <w:rPr>
                <w:spacing w:val="-1"/>
              </w:rPr>
              <w:t>非金属废料和碎屑加工处理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193" w:type="dxa"/>
            <w:vAlign w:val="top"/>
          </w:tcPr>
          <w:p>
            <w:pPr>
              <w:pStyle w:val="6"/>
              <w:spacing w:before="213" w:line="219" w:lineRule="auto"/>
              <w:ind w:left="14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466" w:type="dxa"/>
            <w:gridSpan w:val="2"/>
            <w:vAlign w:val="top"/>
          </w:tcPr>
          <w:p>
            <w:pPr>
              <w:pStyle w:val="6"/>
              <w:spacing w:before="83" w:line="219" w:lineRule="auto"/>
              <w:ind w:left="881"/>
            </w:pPr>
            <w:r>
              <w:rPr>
                <w:spacing w:val="-1"/>
              </w:rPr>
              <w:t>规模：270万吨/年</w:t>
            </w:r>
          </w:p>
          <w:p>
            <w:pPr>
              <w:pStyle w:val="6"/>
              <w:spacing w:before="60" w:line="189" w:lineRule="auto"/>
              <w:ind w:left="992"/>
            </w:pPr>
            <w:r>
              <w:rPr>
                <w:spacing w:val="-2"/>
              </w:rPr>
              <w:t>产品：超细微粉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0" w:lineRule="auto"/>
              <w:ind w:left="115"/>
            </w:pPr>
            <w:r>
              <w:rPr>
                <w:spacing w:val="-2"/>
              </w:rPr>
              <w:t>主要原料</w:t>
            </w:r>
          </w:p>
        </w:tc>
        <w:tc>
          <w:tcPr>
            <w:tcW w:w="3161" w:type="dxa"/>
            <w:gridSpan w:val="2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1517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93" w:type="dxa"/>
            <w:vAlign w:val="top"/>
          </w:tcPr>
          <w:p>
            <w:pPr>
              <w:pStyle w:val="6"/>
              <w:spacing w:before="216" w:line="220" w:lineRule="auto"/>
              <w:ind w:left="664"/>
            </w:pPr>
            <w:r>
              <w:rPr>
                <w:spacing w:val="5"/>
              </w:rPr>
              <w:t>监测性质</w:t>
            </w:r>
          </w:p>
        </w:tc>
        <w:tc>
          <w:tcPr>
            <w:tcW w:w="1439" w:type="dxa"/>
            <w:tcBorders>
              <w:right w:val="nil"/>
            </w:tcBorders>
            <w:vAlign w:val="top"/>
          </w:tcPr>
          <w:p>
            <w:pPr>
              <w:pStyle w:val="6"/>
              <w:spacing w:before="67" w:line="242" w:lineRule="auto"/>
              <w:ind w:left="102" w:right="250"/>
            </w:pPr>
            <w:r>
              <w:rPr>
                <w:spacing w:val="6"/>
              </w:rPr>
              <w:t>委托监测□</w:t>
            </w:r>
            <w:r>
              <w:t xml:space="preserve"> </w:t>
            </w:r>
            <w:r>
              <w:rPr>
                <w:spacing w:val="6"/>
              </w:rPr>
              <w:t>例行监测口</w:t>
            </w:r>
          </w:p>
        </w:tc>
        <w:tc>
          <w:tcPr>
            <w:tcW w:w="2027" w:type="dxa"/>
            <w:tcBorders>
              <w:left w:val="nil"/>
            </w:tcBorders>
            <w:vAlign w:val="top"/>
          </w:tcPr>
          <w:p>
            <w:pPr>
              <w:pStyle w:val="6"/>
              <w:spacing w:before="87" w:line="233" w:lineRule="auto"/>
              <w:ind w:left="566" w:right="692" w:hanging="319"/>
            </w:pPr>
            <w:r>
              <w:rPr>
                <w:spacing w:val="6"/>
              </w:rPr>
              <w:t>监督监测口</w:t>
            </w:r>
            <w:r>
              <w:t xml:space="preserve"> </w:t>
            </w:r>
            <w:r>
              <w:rPr>
                <w:spacing w:val="10"/>
              </w:rPr>
              <w:t>其他口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19" w:lineRule="auto"/>
              <w:ind w:left="115"/>
            </w:pPr>
            <w:r>
              <w:rPr>
                <w:spacing w:val="4"/>
              </w:rPr>
              <w:t>监测类别</w:t>
            </w:r>
          </w:p>
        </w:tc>
        <w:tc>
          <w:tcPr>
            <w:tcW w:w="1124" w:type="dxa"/>
            <w:tcBorders>
              <w:right w:val="nil"/>
            </w:tcBorders>
            <w:vAlign w:val="top"/>
          </w:tcPr>
          <w:p>
            <w:pPr>
              <w:pStyle w:val="6"/>
              <w:spacing w:before="76" w:line="238" w:lineRule="auto"/>
              <w:ind w:left="317" w:right="130" w:firstLine="9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验收□</w:t>
            </w:r>
          </w:p>
        </w:tc>
        <w:tc>
          <w:tcPr>
            <w:tcW w:w="2037" w:type="dxa"/>
            <w:tcBorders>
              <w:left w:val="nil"/>
            </w:tcBorders>
            <w:vAlign w:val="top"/>
          </w:tcPr>
          <w:p>
            <w:pPr>
              <w:pStyle w:val="6"/>
              <w:spacing w:before="85" w:line="234" w:lineRule="auto"/>
              <w:ind w:left="138" w:right="1233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93" w:type="dxa"/>
            <w:vAlign w:val="top"/>
          </w:tcPr>
          <w:p>
            <w:pPr>
              <w:pStyle w:val="6"/>
              <w:spacing w:before="216" w:line="219" w:lineRule="auto"/>
              <w:ind w:left="664"/>
            </w:pPr>
            <w:r>
              <w:rPr>
                <w:spacing w:val="3"/>
              </w:rPr>
              <w:t>监测依据</w:t>
            </w:r>
          </w:p>
        </w:tc>
        <w:tc>
          <w:tcPr>
            <w:tcW w:w="3466" w:type="dxa"/>
            <w:gridSpan w:val="2"/>
            <w:vAlign w:val="top"/>
          </w:tcPr>
          <w:p>
            <w:pPr>
              <w:pStyle w:val="6"/>
              <w:spacing w:before="56" w:line="249" w:lineRule="auto"/>
              <w:ind w:left="670" w:right="373" w:hanging="309"/>
            </w:pPr>
            <w:r>
              <w:rPr>
                <w:spacing w:val="-1"/>
              </w:rPr>
              <w:t>晋城市顺盛新型环保建材股份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有限公司自行监测方案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8" w:line="220" w:lineRule="auto"/>
              <w:ind w:left="115"/>
            </w:pPr>
            <w:r>
              <w:rPr>
                <w:spacing w:val="3"/>
              </w:rPr>
              <w:t>监测日期</w:t>
            </w:r>
          </w:p>
        </w:tc>
        <w:tc>
          <w:tcPr>
            <w:tcW w:w="3161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677"/>
            </w:pPr>
            <w:r>
              <w:rPr>
                <w:spacing w:val="3"/>
              </w:rPr>
              <w:t>2024年12月9、17日</w:t>
            </w:r>
          </w:p>
        </w:tc>
      </w:tr>
    </w:tbl>
    <w:p>
      <w:pPr>
        <w:spacing w:before="242" w:line="219" w:lineRule="auto"/>
        <w:ind w:left="9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4"/>
          <w:sz w:val="27"/>
          <w:szCs w:val="27"/>
        </w:rPr>
        <w:t>二、监测内容</w:t>
      </w:r>
    </w:p>
    <w:p>
      <w:pPr>
        <w:spacing w:before="271" w:line="219" w:lineRule="auto"/>
        <w:ind w:left="58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废气、噪声监测点位、项目、频次见表2-1。</w:t>
      </w:r>
    </w:p>
    <w:p>
      <w:pPr>
        <w:spacing w:before="254" w:line="219" w:lineRule="auto"/>
        <w:ind w:left="29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表2-1监测点位、项目、频次一览表</w:t>
      </w:r>
    </w:p>
    <w:p>
      <w:pPr>
        <w:spacing w:line="22" w:lineRule="exact"/>
      </w:pPr>
    </w:p>
    <w:tbl>
      <w:tblPr>
        <w:tblStyle w:val="5"/>
        <w:tblW w:w="9829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738"/>
        <w:gridCol w:w="3217"/>
        <w:gridCol w:w="1768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24" w:line="219" w:lineRule="auto"/>
              <w:ind w:left="40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类别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24" w:line="220" w:lineRule="auto"/>
              <w:ind w:left="31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污染源名称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5" w:line="221" w:lineRule="auto"/>
              <w:ind w:left="116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监测点位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4" w:line="220" w:lineRule="auto"/>
              <w:ind w:left="436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124" w:line="219" w:lineRule="auto"/>
              <w:ind w:left="47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6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7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8" w:line="219" w:lineRule="auto"/>
              <w:ind w:left="3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1#磨粉烘干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98" w:line="219" w:lineRule="auto"/>
              <w:ind w:left="83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布袋除尘器出口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8" w:line="219" w:lineRule="auto"/>
              <w:ind w:left="10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颗粒物、二氧化</w:t>
            </w:r>
          </w:p>
          <w:p>
            <w:pPr>
              <w:pStyle w:val="6"/>
              <w:spacing w:before="49" w:line="209" w:lineRule="auto"/>
              <w:ind w:left="21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硫、氮氧化物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78" w:line="222" w:lineRule="auto"/>
              <w:ind w:left="528" w:right="34" w:hanging="3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每半年监测1天， </w:t>
            </w:r>
            <w:r>
              <w:rPr>
                <w:spacing w:val="-2"/>
                <w:sz w:val="22"/>
                <w:szCs w:val="22"/>
              </w:rPr>
              <w:t>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0" w:line="219" w:lineRule="auto"/>
              <w:ind w:left="31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2#磨粉烘干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210" w:line="219" w:lineRule="auto"/>
              <w:ind w:left="83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布袋除尘器出口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70" w:line="219" w:lineRule="auto"/>
              <w:ind w:left="10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颗粒物、二氧化</w:t>
            </w:r>
          </w:p>
          <w:p>
            <w:pPr>
              <w:pStyle w:val="6"/>
              <w:spacing w:before="49" w:line="199" w:lineRule="auto"/>
              <w:ind w:left="21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硫、氮氧化物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62" w:line="233" w:lineRule="auto"/>
              <w:ind w:left="528" w:right="34" w:hanging="3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每半年监测1天， </w:t>
            </w:r>
            <w:r>
              <w:rPr>
                <w:spacing w:val="-2"/>
                <w:sz w:val="22"/>
                <w:szCs w:val="22"/>
              </w:rPr>
              <w:t>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2" w:line="219" w:lineRule="auto"/>
              <w:ind w:left="31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3#磨粉烘干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202" w:line="219" w:lineRule="auto"/>
              <w:ind w:left="83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布袋除尘器出口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52" w:line="219" w:lineRule="auto"/>
              <w:ind w:left="10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颗粒物、二氧化</w:t>
            </w:r>
          </w:p>
          <w:p>
            <w:pPr>
              <w:pStyle w:val="6"/>
              <w:spacing w:before="69" w:line="189" w:lineRule="auto"/>
              <w:ind w:left="21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硫、氮氧化物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83" w:line="220" w:lineRule="auto"/>
              <w:ind w:left="528" w:right="34" w:hanging="3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每半年监测1天， </w:t>
            </w:r>
            <w:r>
              <w:rPr>
                <w:spacing w:val="-2"/>
                <w:sz w:val="22"/>
                <w:szCs w:val="22"/>
              </w:rPr>
              <w:t>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16" w:line="220" w:lineRule="auto"/>
              <w:ind w:left="7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6" w:line="219" w:lineRule="auto"/>
              <w:ind w:left="9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厂内各生产工序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06" w:line="210" w:lineRule="auto"/>
              <w:ind w:left="393" w:right="112" w:hanging="2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上风向设1个参照点，下风向设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3个监测点，共设4个点位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6" w:line="220" w:lineRule="auto"/>
              <w:ind w:left="5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86" w:line="223" w:lineRule="auto"/>
              <w:ind w:left="528" w:right="34" w:hanging="3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每季度监测1天， </w:t>
            </w:r>
            <w:r>
              <w:rPr>
                <w:spacing w:val="-2"/>
                <w:sz w:val="22"/>
                <w:szCs w:val="22"/>
              </w:rPr>
              <w:t>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08" w:line="220" w:lineRule="auto"/>
              <w:ind w:left="1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8" w:line="219" w:lineRule="auto"/>
              <w:ind w:left="9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厂内各产噪设备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208" w:line="219" w:lineRule="auto"/>
              <w:ind w:left="55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厂界四周共设4个点位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2" w:line="214" w:lineRule="auto"/>
              <w:ind w:left="386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噪声(</w:t>
            </w:r>
            <w:r>
              <w:rPr>
                <w:sz w:val="22"/>
                <w:szCs w:val="22"/>
              </w:rPr>
              <w:t>Leq</w:t>
            </w:r>
            <w:r>
              <w:rPr>
                <w:spacing w:val="12"/>
                <w:sz w:val="22"/>
                <w:szCs w:val="22"/>
              </w:rPr>
              <w:t>)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48" w:line="237" w:lineRule="auto"/>
              <w:ind w:left="308" w:right="34" w:hanging="1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每季度监测1天， </w:t>
            </w:r>
            <w:r>
              <w:rPr>
                <w:spacing w:val="-2"/>
                <w:sz w:val="22"/>
                <w:szCs w:val="22"/>
              </w:rPr>
              <w:t>昼夜各测1次</w:t>
            </w:r>
          </w:p>
        </w:tc>
      </w:tr>
    </w:tbl>
    <w:p>
      <w:pPr>
        <w:spacing w:before="223" w:line="220" w:lineRule="auto"/>
        <w:ind w:left="9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9"/>
          <w:sz w:val="27"/>
          <w:szCs w:val="27"/>
        </w:rPr>
        <w:t>三、监测项目方法</w:t>
      </w:r>
    </w:p>
    <w:p>
      <w:pPr>
        <w:pStyle w:val="2"/>
        <w:spacing w:line="270" w:lineRule="auto"/>
      </w:pPr>
    </w:p>
    <w:p>
      <w:pPr>
        <w:spacing w:before="75" w:line="216" w:lineRule="auto"/>
        <w:ind w:left="58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采样方法见表3-1,分析方法见表3-2。</w:t>
      </w:r>
    </w:p>
    <w:p>
      <w:pPr>
        <w:spacing w:before="120" w:line="219" w:lineRule="auto"/>
        <w:ind w:left="371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4"/>
          <w:sz w:val="27"/>
          <w:szCs w:val="27"/>
        </w:rPr>
        <w:t>表3-1采样方法一览表</w:t>
      </w:r>
    </w:p>
    <w:p>
      <w:pPr>
        <w:spacing w:line="69" w:lineRule="exact"/>
      </w:pPr>
    </w:p>
    <w:tbl>
      <w:tblPr>
        <w:tblStyle w:val="5"/>
        <w:tblW w:w="991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5354"/>
        <w:gridCol w:w="24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093" w:type="dxa"/>
            <w:vAlign w:val="top"/>
          </w:tcPr>
          <w:p>
            <w:pPr>
              <w:pStyle w:val="6"/>
              <w:spacing w:before="123" w:line="219" w:lineRule="auto"/>
              <w:ind w:left="825"/>
            </w:pPr>
            <w:r>
              <w:rPr>
                <w:spacing w:val="8"/>
              </w:rPr>
              <w:t>类别</w:t>
            </w:r>
          </w:p>
        </w:tc>
        <w:tc>
          <w:tcPr>
            <w:tcW w:w="5354" w:type="dxa"/>
            <w:vAlign w:val="top"/>
          </w:tcPr>
          <w:p>
            <w:pPr>
              <w:pStyle w:val="6"/>
              <w:spacing w:before="122" w:line="219" w:lineRule="auto"/>
              <w:ind w:left="2251"/>
            </w:pPr>
            <w:r>
              <w:rPr>
                <w:spacing w:val="-2"/>
              </w:rPr>
              <w:t>采样方法</w:t>
            </w:r>
          </w:p>
        </w:tc>
        <w:tc>
          <w:tcPr>
            <w:tcW w:w="2472" w:type="dxa"/>
            <w:vAlign w:val="top"/>
          </w:tcPr>
          <w:p>
            <w:pPr>
              <w:pStyle w:val="6"/>
              <w:spacing w:before="122" w:line="219" w:lineRule="auto"/>
              <w:ind w:left="808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15"/>
            </w:pPr>
            <w:r>
              <w:rPr>
                <w:spacing w:val="2"/>
              </w:rPr>
              <w:t>有组织废气</w:t>
            </w:r>
          </w:p>
        </w:tc>
        <w:tc>
          <w:tcPr>
            <w:tcW w:w="5354" w:type="dxa"/>
            <w:vAlign w:val="top"/>
          </w:tcPr>
          <w:p>
            <w:pPr>
              <w:pStyle w:val="6"/>
              <w:spacing w:before="131" w:line="219" w:lineRule="auto"/>
              <w:ind w:left="1307"/>
            </w:pPr>
            <w:r>
              <w:rPr>
                <w:spacing w:val="-2"/>
              </w:rPr>
              <w:t>《固定源废气监测技术规范》</w:t>
            </w:r>
          </w:p>
        </w:tc>
        <w:tc>
          <w:tcPr>
            <w:tcW w:w="2472" w:type="dxa"/>
            <w:vAlign w:val="top"/>
          </w:tcPr>
          <w:p>
            <w:pPr>
              <w:pStyle w:val="6"/>
              <w:spacing w:before="129" w:line="218" w:lineRule="auto"/>
              <w:ind w:left="59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0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4" w:type="dxa"/>
            <w:vAlign w:val="top"/>
          </w:tcPr>
          <w:p>
            <w:pPr>
              <w:pStyle w:val="6"/>
              <w:spacing w:before="125" w:line="220" w:lineRule="auto"/>
              <w:ind w:left="467"/>
            </w:pPr>
            <w:r>
              <w:rPr>
                <w:spacing w:val="-1"/>
              </w:rPr>
              <w:t>《固定污染源废气低浓度颗粒物的测定重量法》</w:t>
            </w:r>
          </w:p>
        </w:tc>
        <w:tc>
          <w:tcPr>
            <w:tcW w:w="2472" w:type="dxa"/>
            <w:vAlign w:val="top"/>
          </w:tcPr>
          <w:p>
            <w:pPr>
              <w:pStyle w:val="6"/>
              <w:spacing w:before="154" w:line="184" w:lineRule="auto"/>
              <w:ind w:left="647"/>
            </w:pPr>
            <w:r>
              <w:rPr>
                <w:spacing w:val="-2"/>
              </w:rPr>
              <w:t>HJ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093" w:type="dxa"/>
            <w:vAlign w:val="top"/>
          </w:tcPr>
          <w:p>
            <w:pPr>
              <w:pStyle w:val="6"/>
              <w:spacing w:before="127" w:line="220" w:lineRule="auto"/>
              <w:ind w:left="515"/>
            </w:pPr>
            <w:r>
              <w:rPr>
                <w:spacing w:val="2"/>
              </w:rPr>
              <w:t>无组织废气</w:t>
            </w:r>
          </w:p>
        </w:tc>
        <w:tc>
          <w:tcPr>
            <w:tcW w:w="5354" w:type="dxa"/>
            <w:vAlign w:val="top"/>
          </w:tcPr>
          <w:p>
            <w:pPr>
              <w:pStyle w:val="6"/>
              <w:spacing w:before="126" w:line="219" w:lineRule="auto"/>
              <w:ind w:left="776"/>
            </w:pPr>
            <w:r>
              <w:rPr>
                <w:spacing w:val="-1"/>
              </w:rPr>
              <w:t>《大气污染物无组织排放监测技术导则》</w:t>
            </w:r>
          </w:p>
        </w:tc>
        <w:tc>
          <w:tcPr>
            <w:tcW w:w="2472" w:type="dxa"/>
            <w:vAlign w:val="top"/>
          </w:tcPr>
          <w:p>
            <w:pPr>
              <w:pStyle w:val="6"/>
              <w:spacing w:before="124" w:line="218" w:lineRule="auto"/>
              <w:ind w:left="647"/>
            </w:pPr>
            <w:r>
              <w:rPr>
                <w:spacing w:val="-1"/>
              </w:rPr>
              <w:t>HJ/T55-2000</w:t>
            </w: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170" w:right="825" w:bottom="1209" w:left="1125" w:header="860" w:footer="887" w:gutter="0"/>
          <w:cols w:space="720" w:num="1"/>
        </w:sectPr>
      </w:pPr>
    </w:p>
    <w:p>
      <w:pPr>
        <w:pStyle w:val="2"/>
        <w:spacing w:line="317" w:lineRule="auto"/>
      </w:pPr>
    </w:p>
    <w:p>
      <w:pPr>
        <w:spacing w:before="78" w:line="220" w:lineRule="auto"/>
        <w:ind w:left="32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表3-2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监测项目分析方法一览表</w:t>
      </w:r>
    </w:p>
    <w:p>
      <w:pPr>
        <w:spacing w:line="61" w:lineRule="exact"/>
      </w:pPr>
    </w:p>
    <w:tbl>
      <w:tblPr>
        <w:tblStyle w:val="5"/>
        <w:tblW w:w="9859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548"/>
        <w:gridCol w:w="3746"/>
        <w:gridCol w:w="1638"/>
        <w:gridCol w:w="14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34" w:line="219" w:lineRule="auto"/>
              <w:ind w:left="505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类别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34" w:line="220" w:lineRule="auto"/>
              <w:ind w:left="321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分析项目</w:t>
            </w:r>
          </w:p>
        </w:tc>
        <w:tc>
          <w:tcPr>
            <w:tcW w:w="3746" w:type="dxa"/>
            <w:vAlign w:val="top"/>
          </w:tcPr>
          <w:p>
            <w:pPr>
              <w:pStyle w:val="6"/>
              <w:spacing w:before="134" w:line="220" w:lineRule="auto"/>
              <w:ind w:left="142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分析方法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2" w:line="219" w:lineRule="auto"/>
              <w:ind w:left="37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  <w:tc>
          <w:tcPr>
            <w:tcW w:w="1464" w:type="dxa"/>
            <w:vAlign w:val="top"/>
          </w:tcPr>
          <w:p>
            <w:pPr>
              <w:pStyle w:val="6"/>
              <w:spacing w:before="14" w:line="193" w:lineRule="auto"/>
              <w:ind w:left="289" w:right="269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方法最低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17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0" w:line="220" w:lineRule="auto"/>
              <w:ind w:left="43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746" w:type="dxa"/>
            <w:vAlign w:val="top"/>
          </w:tcPr>
          <w:p>
            <w:pPr>
              <w:pStyle w:val="6"/>
              <w:spacing w:before="60" w:line="234" w:lineRule="auto"/>
              <w:ind w:left="1533" w:right="97" w:hanging="1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固定污染源废气低浓度颗粒物的测定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重量法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1" w:line="184" w:lineRule="auto"/>
              <w:ind w:left="2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  <w:tc>
          <w:tcPr>
            <w:tcW w:w="1464" w:type="dxa"/>
            <w:vAlign w:val="top"/>
          </w:tcPr>
          <w:p>
            <w:pPr>
              <w:pStyle w:val="6"/>
              <w:spacing w:before="202" w:line="214" w:lineRule="auto"/>
              <w:ind w:left="22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0" w:line="219" w:lineRule="auto"/>
              <w:ind w:left="32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二氧化硫</w:t>
            </w:r>
          </w:p>
        </w:tc>
        <w:tc>
          <w:tcPr>
            <w:tcW w:w="3746" w:type="dxa"/>
            <w:vAlign w:val="top"/>
          </w:tcPr>
          <w:p>
            <w:pPr>
              <w:pStyle w:val="6"/>
              <w:spacing w:before="50" w:line="234" w:lineRule="auto"/>
              <w:ind w:left="982" w:right="257" w:hanging="70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固定污染源废气 二氧化硫的测定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便携式紫外吸收法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3" w:line="184" w:lineRule="auto"/>
              <w:ind w:left="2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HJ1131-2020</w:t>
            </w:r>
          </w:p>
        </w:tc>
        <w:tc>
          <w:tcPr>
            <w:tcW w:w="1464" w:type="dxa"/>
            <w:vAlign w:val="top"/>
          </w:tcPr>
          <w:p>
            <w:pPr>
              <w:pStyle w:val="6"/>
              <w:spacing w:before="194" w:line="214" w:lineRule="auto"/>
              <w:ind w:left="3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2" w:line="219" w:lineRule="auto"/>
              <w:ind w:left="32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3746" w:type="dxa"/>
            <w:vAlign w:val="top"/>
          </w:tcPr>
          <w:p>
            <w:pPr>
              <w:pStyle w:val="6"/>
              <w:spacing w:before="62" w:line="229" w:lineRule="auto"/>
              <w:ind w:left="982" w:right="317" w:hanging="65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固定污染源废气氮氧化物的测定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便携式紫外吸收法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5" w:line="184" w:lineRule="auto"/>
              <w:ind w:left="2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HJ1132-2020</w:t>
            </w:r>
          </w:p>
        </w:tc>
        <w:tc>
          <w:tcPr>
            <w:tcW w:w="1464" w:type="dxa"/>
            <w:vAlign w:val="top"/>
          </w:tcPr>
          <w:p>
            <w:pPr>
              <w:pStyle w:val="6"/>
              <w:spacing w:before="107" w:line="210" w:lineRule="auto"/>
              <w:ind w:left="119" w:right="119" w:firstLine="6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NO</w:t>
            </w:r>
            <w:r>
              <w:rPr>
                <w:spacing w:val="42"/>
                <w:sz w:val="22"/>
                <w:szCs w:val="22"/>
              </w:rPr>
              <w:t xml:space="preserve">  </w:t>
            </w:r>
            <w:r>
              <w:rPr>
                <w:spacing w:val="-4"/>
                <w:sz w:val="22"/>
                <w:szCs w:val="22"/>
              </w:rPr>
              <w:t>1mg/m³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2"/>
                <w:szCs w:val="22"/>
              </w:rPr>
              <w:t>₂</w:t>
            </w:r>
            <w:r>
              <w:rPr>
                <w:spacing w:val="-1"/>
                <w:sz w:val="22"/>
                <w:szCs w:val="22"/>
              </w:rPr>
              <w:t>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216" w:line="220" w:lineRule="auto"/>
              <w:ind w:left="17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6" w:line="220" w:lineRule="auto"/>
              <w:ind w:left="43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746" w:type="dxa"/>
            <w:vAlign w:val="top"/>
          </w:tcPr>
          <w:p>
            <w:pPr>
              <w:pStyle w:val="6"/>
              <w:spacing w:before="76" w:line="227" w:lineRule="auto"/>
              <w:ind w:left="1483" w:right="382" w:hanging="121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《环境空气总悬浮颗粒物的测定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重量法》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7" w:line="184" w:lineRule="auto"/>
              <w:ind w:left="15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28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1263-2022</w:t>
            </w:r>
          </w:p>
        </w:tc>
        <w:tc>
          <w:tcPr>
            <w:tcW w:w="1464" w:type="dxa"/>
            <w:vAlign w:val="top"/>
          </w:tcPr>
          <w:p>
            <w:pPr>
              <w:pStyle w:val="6"/>
              <w:spacing w:before="208" w:line="214" w:lineRule="auto"/>
              <w:ind w:left="119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168</w:t>
            </w:r>
            <w:r>
              <w:rPr>
                <w:spacing w:val="11"/>
                <w:sz w:val="22"/>
                <w:szCs w:val="22"/>
              </w:rPr>
              <w:t xml:space="preserve">   </w:t>
            </w:r>
            <w:r>
              <w:rPr>
                <w:spacing w:val="-10"/>
                <w:sz w:val="22"/>
                <w:szCs w:val="22"/>
              </w:rPr>
              <w:t>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208" w:line="220" w:lineRule="auto"/>
              <w:ind w:left="2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8" w:line="220" w:lineRule="auto"/>
              <w:ind w:left="542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噪声</w:t>
            </w:r>
          </w:p>
        </w:tc>
        <w:tc>
          <w:tcPr>
            <w:tcW w:w="3746" w:type="dxa"/>
            <w:vAlign w:val="top"/>
          </w:tcPr>
          <w:p>
            <w:pPr>
              <w:pStyle w:val="6"/>
              <w:spacing w:before="208" w:line="220" w:lineRule="auto"/>
              <w:ind w:left="10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《工业企业厂界环境噪声排放标准》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63" w:line="184" w:lineRule="auto"/>
              <w:ind w:left="9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12348-2008</w:t>
            </w:r>
          </w:p>
        </w:tc>
        <w:tc>
          <w:tcPr>
            <w:tcW w:w="146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619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</w:tbl>
    <w:p>
      <w:pPr>
        <w:spacing w:before="180" w:line="219" w:lineRule="auto"/>
        <w:ind w:left="209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0"/>
          <w:sz w:val="28"/>
          <w:szCs w:val="28"/>
        </w:rPr>
        <w:t>四、执行依据及标准</w:t>
      </w:r>
    </w:p>
    <w:p>
      <w:pPr>
        <w:spacing w:before="242" w:line="219" w:lineRule="auto"/>
        <w:ind w:left="6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执行标准及排放限值见表4-1。</w:t>
      </w:r>
    </w:p>
    <w:p>
      <w:pPr>
        <w:spacing w:before="171" w:line="219" w:lineRule="auto"/>
        <w:ind w:left="34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表4-1</w:t>
      </w:r>
      <w:r>
        <w:rPr>
          <w:rFonts w:ascii="宋体" w:hAnsi="宋体" w:eastAsia="宋体" w:cs="宋体"/>
          <w:spacing w:val="7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执行标准及限值一览表</w:t>
      </w:r>
    </w:p>
    <w:p>
      <w:pPr>
        <w:spacing w:line="74" w:lineRule="exact"/>
      </w:pPr>
    </w:p>
    <w:tbl>
      <w:tblPr>
        <w:tblStyle w:val="5"/>
        <w:tblW w:w="99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658"/>
        <w:gridCol w:w="1199"/>
        <w:gridCol w:w="4246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123" w:line="219" w:lineRule="auto"/>
              <w:ind w:left="185"/>
            </w:pPr>
            <w:r>
              <w:rPr>
                <w:spacing w:val="4"/>
              </w:rPr>
              <w:t>监测类别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4" w:line="220" w:lineRule="auto"/>
              <w:ind w:left="291"/>
            </w:pPr>
            <w:r>
              <w:rPr>
                <w:spacing w:val="2"/>
              </w:rPr>
              <w:t>污染源名称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24" w:line="220" w:lineRule="auto"/>
              <w:ind w:left="173"/>
            </w:pPr>
            <w:r>
              <w:rPr>
                <w:spacing w:val="10"/>
              </w:rPr>
              <w:t>监测项目</w:t>
            </w:r>
          </w:p>
        </w:tc>
        <w:tc>
          <w:tcPr>
            <w:tcW w:w="4246" w:type="dxa"/>
            <w:vAlign w:val="top"/>
          </w:tcPr>
          <w:p>
            <w:pPr>
              <w:pStyle w:val="6"/>
              <w:spacing w:before="122" w:line="219" w:lineRule="auto"/>
              <w:ind w:left="1384"/>
            </w:pPr>
            <w:r>
              <w:rPr>
                <w:spacing w:val="1"/>
              </w:rPr>
              <w:t>执行标准及依据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23" w:line="219" w:lineRule="auto"/>
              <w:ind w:left="408"/>
            </w:pPr>
            <w:r>
              <w:rPr>
                <w:spacing w:val="-2"/>
              </w:rPr>
              <w:t>排放限值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94" w:right="197" w:hanging="309"/>
            </w:pPr>
            <w:r>
              <w:rPr>
                <w:spacing w:val="-3"/>
              </w:rPr>
              <w:t>有组织废</w:t>
            </w:r>
            <w:r>
              <w:rPr>
                <w:spacing w:val="1"/>
              </w:rPr>
              <w:t xml:space="preserve"> </w:t>
            </w:r>
            <w:r>
              <w:t>气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8" w:line="219" w:lineRule="auto"/>
              <w:ind w:left="291"/>
            </w:pPr>
            <w:r>
              <w:rPr>
                <w:spacing w:val="1"/>
              </w:rPr>
              <w:t>1#磨粉烘干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30" w:line="220" w:lineRule="auto"/>
              <w:ind w:left="273"/>
            </w:pPr>
            <w:r>
              <w:rPr>
                <w:spacing w:val="-2"/>
              </w:rPr>
              <w:t>颗粒物</w:t>
            </w:r>
          </w:p>
        </w:tc>
        <w:tc>
          <w:tcPr>
            <w:tcW w:w="4246" w:type="dxa"/>
            <w:vMerge w:val="restart"/>
            <w:tcBorders>
              <w:bottom w:val="nil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1" w:lineRule="auto"/>
              <w:ind w:left="644" w:right="564" w:hanging="105"/>
            </w:pPr>
            <w:r>
              <w:rPr>
                <w:spacing w:val="-2"/>
              </w:rPr>
              <w:t>《水泥工业大气污染物排放标准》</w:t>
            </w:r>
            <w:r>
              <w:rPr>
                <w:spacing w:val="11"/>
              </w:rPr>
              <w:t xml:space="preserve"> </w:t>
            </w:r>
            <w:r>
              <w:t>(GB4915-2013)表2特别排放限值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22" w:line="214" w:lineRule="auto"/>
              <w:ind w:left="408"/>
            </w:pPr>
            <w:r>
              <w:rPr>
                <w:spacing w:val="-2"/>
              </w:rPr>
              <w:t>20mg/m³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40" w:line="219" w:lineRule="auto"/>
              <w:ind w:left="291"/>
            </w:pPr>
            <w:r>
              <w:rPr>
                <w:spacing w:val="-2"/>
              </w:rPr>
              <w:t>2#磨粉烘干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40" w:line="219" w:lineRule="auto"/>
              <w:ind w:left="173"/>
            </w:pPr>
            <w:r>
              <w:rPr>
                <w:spacing w:val="2"/>
              </w:rPr>
              <w:t>二氧化硫</w:t>
            </w:r>
          </w:p>
        </w:tc>
        <w:tc>
          <w:tcPr>
            <w:tcW w:w="42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3" w:type="dxa"/>
            <w:vAlign w:val="top"/>
          </w:tcPr>
          <w:p>
            <w:pPr>
              <w:pStyle w:val="6"/>
              <w:spacing w:before="134" w:line="214" w:lineRule="auto"/>
              <w:ind w:left="348"/>
            </w:pPr>
            <w:r>
              <w:rPr>
                <w:spacing w:val="-1"/>
              </w:rPr>
              <w:t>400mg/m³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1" w:line="219" w:lineRule="auto"/>
              <w:ind w:left="291"/>
            </w:pPr>
            <w:r>
              <w:rPr>
                <w:spacing w:val="1"/>
              </w:rPr>
              <w:t>3#磨粉烘干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31" w:line="219" w:lineRule="auto"/>
              <w:ind w:left="173"/>
            </w:pPr>
            <w:r>
              <w:rPr>
                <w:spacing w:val="-2"/>
              </w:rPr>
              <w:t>氮氧化物</w:t>
            </w:r>
          </w:p>
        </w:tc>
        <w:tc>
          <w:tcPr>
            <w:tcW w:w="424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3" w:type="dxa"/>
            <w:vAlign w:val="top"/>
          </w:tcPr>
          <w:p>
            <w:pPr>
              <w:pStyle w:val="6"/>
              <w:spacing w:before="125" w:line="214" w:lineRule="auto"/>
              <w:ind w:left="348"/>
            </w:pPr>
            <w:r>
              <w:rPr>
                <w:spacing w:val="-2"/>
              </w:rPr>
              <w:t>300mg/m³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05" w:line="220" w:lineRule="auto"/>
              <w:ind w:left="75"/>
            </w:pPr>
            <w:r>
              <w:rPr>
                <w:spacing w:val="2"/>
              </w:rPr>
              <w:t>无组织废气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4" w:line="219" w:lineRule="auto"/>
              <w:ind w:left="291"/>
            </w:pPr>
            <w:r>
              <w:rPr>
                <w:spacing w:val="2"/>
              </w:rPr>
              <w:t>各生产工序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5" w:line="220" w:lineRule="auto"/>
              <w:ind w:left="273"/>
            </w:pPr>
            <w:r>
              <w:rPr>
                <w:spacing w:val="-2"/>
              </w:rPr>
              <w:t>颗粒物</w:t>
            </w:r>
          </w:p>
        </w:tc>
        <w:tc>
          <w:tcPr>
            <w:tcW w:w="4246" w:type="dxa"/>
            <w:vAlign w:val="top"/>
          </w:tcPr>
          <w:p>
            <w:pPr>
              <w:pStyle w:val="6"/>
              <w:spacing w:before="83" w:line="226" w:lineRule="auto"/>
              <w:ind w:left="1274" w:right="564" w:hanging="735"/>
            </w:pPr>
            <w:r>
              <w:rPr>
                <w:spacing w:val="-2"/>
              </w:rPr>
              <w:t>《水泥工业大气污染物排放标准》</w:t>
            </w:r>
            <w:r>
              <w:rPr>
                <w:spacing w:val="11"/>
              </w:rPr>
              <w:t xml:space="preserve"> </w:t>
            </w:r>
            <w:r>
              <w:t>(GB4915-2013)表3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97" w:line="214" w:lineRule="auto"/>
              <w:ind w:left="348"/>
            </w:pPr>
            <w:r>
              <w:rPr>
                <w:spacing w:val="-1"/>
              </w:rPr>
              <w:t>0.5mg/m³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27" w:line="220" w:lineRule="auto"/>
              <w:ind w:left="185"/>
            </w:pPr>
            <w:r>
              <w:rPr>
                <w:spacing w:val="3"/>
              </w:rPr>
              <w:t>厂界噪声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6" w:line="219" w:lineRule="auto"/>
              <w:ind w:left="291"/>
            </w:pPr>
            <w:r>
              <w:rPr>
                <w:spacing w:val="1"/>
              </w:rPr>
              <w:t>各生产设备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7" w:line="220" w:lineRule="auto"/>
              <w:ind w:left="382"/>
            </w:pPr>
            <w:r>
              <w:rPr>
                <w:spacing w:val="6"/>
              </w:rPr>
              <w:t>噪声</w:t>
            </w:r>
          </w:p>
        </w:tc>
        <w:tc>
          <w:tcPr>
            <w:tcW w:w="4246" w:type="dxa"/>
            <w:vAlign w:val="top"/>
          </w:tcPr>
          <w:p>
            <w:pPr>
              <w:pStyle w:val="6"/>
              <w:spacing w:before="66" w:line="227" w:lineRule="auto"/>
              <w:ind w:left="903" w:right="804" w:hanging="814"/>
            </w:pPr>
            <w:r>
              <w:rPr>
                <w:spacing w:val="-2"/>
              </w:rPr>
              <w:t>《工业企业厂界环境噪声排放标准》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(GB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12348-2008)表1中2类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79" w:line="222" w:lineRule="auto"/>
              <w:jc w:val="right"/>
            </w:pPr>
            <w:r>
              <w:rPr>
                <w:spacing w:val="4"/>
              </w:rPr>
              <w:t>昼间：60</w:t>
            </w:r>
            <w:r>
              <w:t>dB</w:t>
            </w:r>
            <w:r>
              <w:rPr>
                <w:spacing w:val="4"/>
              </w:rPr>
              <w:t>(A)、</w:t>
            </w:r>
          </w:p>
          <w:p>
            <w:pPr>
              <w:pStyle w:val="6"/>
              <w:spacing w:before="24" w:line="199" w:lineRule="auto"/>
              <w:ind w:left="138"/>
            </w:pPr>
            <w:r>
              <w:rPr>
                <w:spacing w:val="6"/>
              </w:rPr>
              <w:t>夜间：50</w:t>
            </w:r>
            <w:r>
              <w:t>dB</w:t>
            </w:r>
            <w:r>
              <w:rPr>
                <w:spacing w:val="6"/>
              </w:rPr>
              <w:t>(A)</w:t>
            </w:r>
          </w:p>
        </w:tc>
      </w:tr>
    </w:tbl>
    <w:p>
      <w:pPr>
        <w:spacing w:before="222" w:line="220" w:lineRule="auto"/>
        <w:ind w:left="20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五</w:t>
      </w:r>
      <w:r>
        <w:rPr>
          <w:rFonts w:ascii="宋体" w:hAnsi="宋体" w:eastAsia="宋体" w:cs="宋体"/>
          <w:spacing w:val="-1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、监测质量保证</w:t>
      </w:r>
    </w:p>
    <w:p>
      <w:pPr>
        <w:spacing w:before="157" w:line="349" w:lineRule="auto"/>
        <w:ind w:left="205" w:right="103"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sz w:val="24"/>
          <w:szCs w:val="24"/>
        </w:rPr>
        <w:t>为确保本次监测数据准确、可靠、代表性强，根据国家环保总局</w:t>
      </w:r>
      <w:r>
        <w:rPr>
          <w:rFonts w:ascii="宋体" w:hAnsi="宋体" w:eastAsia="宋体" w:cs="宋体"/>
          <w:spacing w:val="-12"/>
          <w:sz w:val="24"/>
          <w:szCs w:val="24"/>
        </w:rPr>
        <w:t>环发[06]114号文“关于《环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(HJ630-2011)    </w:t>
      </w:r>
      <w:r>
        <w:rPr>
          <w:rFonts w:ascii="宋体" w:hAnsi="宋体" w:eastAsia="宋体" w:cs="宋体"/>
          <w:spacing w:val="-2"/>
          <w:sz w:val="24"/>
          <w:szCs w:val="24"/>
        </w:rPr>
        <w:t>有关要求，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我公司对监测全程序进行质量控制。</w:t>
      </w:r>
    </w:p>
    <w:p>
      <w:pPr>
        <w:spacing w:before="127" w:line="219" w:lineRule="auto"/>
        <w:ind w:left="6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1、本次监测期间，工况稳定，环保设施运行正常，详见表5-1。</w:t>
      </w:r>
    </w:p>
    <w:p>
      <w:pPr>
        <w:spacing w:before="174" w:line="219" w:lineRule="auto"/>
        <w:ind w:left="33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4"/>
          <w:sz w:val="24"/>
          <w:szCs w:val="24"/>
        </w:rPr>
        <w:t>表5-1监测期间生产工况一览表</w:t>
      </w:r>
    </w:p>
    <w:p>
      <w:pPr>
        <w:spacing w:line="73" w:lineRule="exact"/>
      </w:pPr>
    </w:p>
    <w:tbl>
      <w:tblPr>
        <w:tblStyle w:val="5"/>
        <w:tblW w:w="9889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1968"/>
        <w:gridCol w:w="1988"/>
        <w:gridCol w:w="1977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24" w:line="220" w:lineRule="auto"/>
              <w:ind w:left="555"/>
            </w:pPr>
            <w:r>
              <w:rPr>
                <w:spacing w:val="3"/>
              </w:rPr>
              <w:t>监测日期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3" w:line="219" w:lineRule="auto"/>
              <w:ind w:left="551"/>
            </w:pPr>
            <w:r>
              <w:rPr>
                <w:spacing w:val="-2"/>
              </w:rPr>
              <w:t>产品名称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23" w:line="219" w:lineRule="auto"/>
              <w:ind w:left="93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23" w:line="219" w:lineRule="auto"/>
              <w:ind w:left="85"/>
            </w:pPr>
            <w:r>
              <w:rPr>
                <w:spacing w:val="4"/>
              </w:rPr>
              <w:t>实际生产能力(t/d)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23" w:line="219" w:lineRule="auto"/>
              <w:ind w:left="409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77" w:line="184" w:lineRule="auto"/>
              <w:ind w:left="505"/>
            </w:pPr>
            <w:r>
              <w:rPr>
                <w:spacing w:val="-2"/>
              </w:rPr>
              <w:t>2024.12.9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4" w:line="219" w:lineRule="auto"/>
              <w:ind w:left="551"/>
            </w:pPr>
            <w:r>
              <w:rPr>
                <w:spacing w:val="-2"/>
              </w:rPr>
              <w:t>超细微粉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8" w:line="183" w:lineRule="auto"/>
              <w:ind w:left="774"/>
            </w:pPr>
            <w:r>
              <w:rPr>
                <w:spacing w:val="-2"/>
              </w:rPr>
              <w:t>9000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78" w:line="183" w:lineRule="auto"/>
              <w:ind w:left="775"/>
            </w:pPr>
            <w:r>
              <w:rPr>
                <w:spacing w:val="-2"/>
              </w:rPr>
              <w:t>4676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78" w:line="183" w:lineRule="auto"/>
              <w:ind w:left="778"/>
            </w:pPr>
            <w:r>
              <w:rPr>
                <w:spacing w:val="-3"/>
              </w:rPr>
              <w:t>52.0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200" w:right="865" w:bottom="1179" w:left="1034" w:header="890" w:footer="855" w:gutter="0"/>
          <w:cols w:space="720" w:num="1"/>
        </w:sectPr>
      </w:pPr>
    </w:p>
    <w:p>
      <w:pPr>
        <w:pStyle w:val="2"/>
        <w:spacing w:line="445" w:lineRule="auto"/>
      </w:pPr>
    </w:p>
    <w:p>
      <w:pPr>
        <w:spacing w:before="78" w:line="219" w:lineRule="auto"/>
        <w:ind w:left="30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续表5-1监测期间生产工况一览表</w:t>
      </w:r>
    </w:p>
    <w:p>
      <w:pPr>
        <w:spacing w:line="33" w:lineRule="exact"/>
      </w:pPr>
    </w:p>
    <w:tbl>
      <w:tblPr>
        <w:tblStyle w:val="5"/>
        <w:tblW w:w="9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2437"/>
        <w:gridCol w:w="1968"/>
        <w:gridCol w:w="1958"/>
        <w:gridCol w:w="19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523" w:type="dxa"/>
            <w:vAlign w:val="top"/>
          </w:tcPr>
          <w:p>
            <w:pPr>
              <w:pStyle w:val="6"/>
              <w:spacing w:before="124" w:line="220" w:lineRule="auto"/>
              <w:ind w:left="334"/>
            </w:pPr>
            <w:r>
              <w:rPr>
                <w:spacing w:val="3"/>
              </w:rPr>
              <w:t>监测日期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23" w:line="219" w:lineRule="auto"/>
              <w:ind w:left="792"/>
            </w:pPr>
            <w:r>
              <w:rPr>
                <w:spacing w:val="-2"/>
              </w:rPr>
              <w:t>生产设施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3" w:line="219" w:lineRule="auto"/>
              <w:ind w:left="85"/>
            </w:pPr>
            <w:r>
              <w:rPr>
                <w:spacing w:val="3"/>
              </w:rPr>
              <w:t>设计处理能力(t/d)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3" w:line="219" w:lineRule="auto"/>
              <w:ind w:left="76"/>
            </w:pPr>
            <w:r>
              <w:rPr>
                <w:spacing w:val="4"/>
              </w:rPr>
              <w:t>实际处理能力(t/d)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23" w:line="219" w:lineRule="auto"/>
              <w:ind w:left="399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23" w:type="dxa"/>
            <w:vAlign w:val="top"/>
          </w:tcPr>
          <w:p>
            <w:pPr>
              <w:pStyle w:val="6"/>
              <w:spacing w:before="173" w:line="184" w:lineRule="auto"/>
              <w:ind w:left="275"/>
            </w:pPr>
            <w:r>
              <w:rPr>
                <w:spacing w:val="-2"/>
              </w:rPr>
              <w:t>2024.12.9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19" w:line="219" w:lineRule="auto"/>
              <w:ind w:left="681"/>
            </w:pPr>
            <w:r>
              <w:rPr>
                <w:spacing w:val="1"/>
              </w:rPr>
              <w:t>1#磨粉烘干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74" w:line="183" w:lineRule="auto"/>
              <w:ind w:left="765"/>
            </w:pPr>
            <w:r>
              <w:rPr>
                <w:spacing w:val="-3"/>
              </w:rPr>
              <w:t>3000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74" w:line="183" w:lineRule="auto"/>
              <w:ind w:left="766"/>
            </w:pPr>
            <w:r>
              <w:rPr>
                <w:spacing w:val="-3"/>
              </w:rPr>
              <w:t>2487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74" w:line="183" w:lineRule="auto"/>
              <w:ind w:left="768"/>
            </w:pPr>
            <w:r>
              <w:rPr>
                <w:spacing w:val="-2"/>
              </w:rPr>
              <w:t>82.9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23" w:type="dxa"/>
            <w:vAlign w:val="top"/>
          </w:tcPr>
          <w:p>
            <w:pPr>
              <w:pStyle w:val="6"/>
              <w:spacing w:before="186" w:line="184" w:lineRule="auto"/>
              <w:ind w:left="275"/>
            </w:pPr>
            <w:r>
              <w:rPr>
                <w:spacing w:val="-2"/>
              </w:rPr>
              <w:t>2024.12.9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32" w:line="219" w:lineRule="auto"/>
              <w:ind w:left="681"/>
            </w:pPr>
            <w:r>
              <w:rPr>
                <w:spacing w:val="-2"/>
              </w:rPr>
              <w:t>2#磨粉烘干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87" w:line="183" w:lineRule="auto"/>
              <w:ind w:left="765"/>
            </w:pPr>
            <w:r>
              <w:rPr>
                <w:spacing w:val="-3"/>
              </w:rPr>
              <w:t>3000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6" w:line="184" w:lineRule="auto"/>
              <w:ind w:left="766"/>
            </w:pPr>
            <w:r>
              <w:rPr>
                <w:spacing w:val="-3"/>
              </w:rPr>
              <w:t>2189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87" w:line="183" w:lineRule="auto"/>
              <w:ind w:left="768"/>
            </w:pPr>
            <w:r>
              <w:rPr>
                <w:spacing w:val="-3"/>
              </w:rPr>
              <w:t>73.0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523" w:type="dxa"/>
            <w:vAlign w:val="top"/>
          </w:tcPr>
          <w:p>
            <w:pPr>
              <w:pStyle w:val="6"/>
              <w:spacing w:before="179" w:line="184" w:lineRule="auto"/>
              <w:ind w:left="225"/>
            </w:pPr>
            <w:r>
              <w:rPr>
                <w:spacing w:val="-1"/>
              </w:rPr>
              <w:t>2024.12.17</w:t>
            </w:r>
          </w:p>
        </w:tc>
        <w:tc>
          <w:tcPr>
            <w:tcW w:w="2437" w:type="dxa"/>
            <w:vAlign w:val="top"/>
          </w:tcPr>
          <w:p>
            <w:pPr>
              <w:pStyle w:val="6"/>
              <w:spacing w:before="125" w:line="219" w:lineRule="auto"/>
              <w:ind w:left="681"/>
            </w:pPr>
            <w:r>
              <w:rPr>
                <w:spacing w:val="1"/>
              </w:rPr>
              <w:t>3#磨粉烘干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80" w:line="183" w:lineRule="auto"/>
              <w:ind w:left="765"/>
            </w:pPr>
            <w:r>
              <w:rPr>
                <w:spacing w:val="-3"/>
              </w:rPr>
              <w:t>3000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79" w:line="184" w:lineRule="auto"/>
              <w:ind w:left="766"/>
            </w:pPr>
            <w:r>
              <w:rPr>
                <w:spacing w:val="-5"/>
              </w:rPr>
              <w:t>1654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79" w:line="184" w:lineRule="auto"/>
              <w:ind w:left="768"/>
            </w:pPr>
            <w:r>
              <w:rPr>
                <w:spacing w:val="-3"/>
              </w:rPr>
              <w:t>55.1</w:t>
            </w:r>
          </w:p>
        </w:tc>
      </w:tr>
    </w:tbl>
    <w:p>
      <w:pPr>
        <w:spacing w:before="84" w:line="219" w:lineRule="auto"/>
        <w:ind w:left="5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2、所有监测分析人员熟练掌握专业知识，并</w:t>
      </w:r>
      <w:r>
        <w:rPr>
          <w:rFonts w:ascii="宋体" w:hAnsi="宋体" w:eastAsia="宋体" w:cs="宋体"/>
          <w:sz w:val="24"/>
          <w:szCs w:val="24"/>
        </w:rPr>
        <w:t>经培训考核后持证上岗见表5-2。</w:t>
      </w:r>
    </w:p>
    <w:p>
      <w:pPr>
        <w:spacing w:before="223" w:line="220" w:lineRule="auto"/>
        <w:ind w:left="33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表5-2</w:t>
      </w:r>
      <w:r>
        <w:rPr>
          <w:rFonts w:ascii="宋体" w:hAnsi="宋体" w:eastAsia="宋体" w:cs="宋体"/>
          <w:spacing w:val="-11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监测人员上岗证一览表</w:t>
      </w:r>
    </w:p>
    <w:p>
      <w:pPr>
        <w:spacing w:line="47" w:lineRule="exact"/>
      </w:pPr>
    </w:p>
    <w:tbl>
      <w:tblPr>
        <w:tblStyle w:val="5"/>
        <w:tblW w:w="988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2148"/>
        <w:gridCol w:w="2158"/>
        <w:gridCol w:w="2158"/>
        <w:gridCol w:w="21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14" w:line="219" w:lineRule="auto"/>
              <w:ind w:left="20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2"/>
                <w:sz w:val="22"/>
                <w:szCs w:val="22"/>
              </w:rPr>
              <w:t xml:space="preserve">  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14" w:line="220" w:lineRule="auto"/>
              <w:ind w:left="84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14" w:line="220" w:lineRule="auto"/>
              <w:ind w:left="744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14" w:line="219" w:lineRule="auto"/>
              <w:ind w:left="74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2162" w:type="dxa"/>
            <w:vAlign w:val="top"/>
          </w:tcPr>
          <w:p>
            <w:pPr>
              <w:pStyle w:val="6"/>
              <w:spacing w:before="115" w:line="221" w:lineRule="auto"/>
              <w:ind w:left="74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李臻昀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11" w:line="220" w:lineRule="auto"/>
              <w:ind w:left="1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42" w:line="184" w:lineRule="auto"/>
              <w:ind w:left="46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42" w:line="184" w:lineRule="auto"/>
              <w:ind w:left="46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42" w:line="184" w:lineRule="auto"/>
              <w:ind w:left="4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2162" w:type="dxa"/>
            <w:vAlign w:val="top"/>
          </w:tcPr>
          <w:p>
            <w:pPr>
              <w:pStyle w:val="6"/>
              <w:spacing w:before="142" w:line="184" w:lineRule="auto"/>
              <w:ind w:left="46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24" w:line="219" w:lineRule="auto"/>
              <w:ind w:left="20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2"/>
                <w:sz w:val="22"/>
                <w:szCs w:val="22"/>
              </w:rPr>
              <w:t xml:space="preserve">  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24" w:line="219" w:lineRule="auto"/>
              <w:ind w:left="732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王婷婷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24" w:line="219" w:lineRule="auto"/>
              <w:ind w:left="853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师晴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22" w:line="219" w:lineRule="auto"/>
              <w:ind w:left="74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  <w:tc>
          <w:tcPr>
            <w:tcW w:w="2162" w:type="dxa"/>
            <w:vAlign w:val="top"/>
          </w:tcPr>
          <w:p>
            <w:pPr>
              <w:pStyle w:val="6"/>
              <w:spacing w:before="280" w:line="95" w:lineRule="exact"/>
              <w:ind w:left="100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17" w:line="220" w:lineRule="auto"/>
              <w:ind w:left="1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48" w:line="184" w:lineRule="auto"/>
              <w:ind w:left="46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SKJC2018121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48" w:line="184" w:lineRule="auto"/>
              <w:ind w:left="46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SKJC2018156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48" w:line="184" w:lineRule="auto"/>
              <w:ind w:left="4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  <w:tc>
          <w:tcPr>
            <w:tcW w:w="2162" w:type="dxa"/>
            <w:vAlign w:val="top"/>
          </w:tcPr>
          <w:p>
            <w:pPr>
              <w:pStyle w:val="6"/>
              <w:spacing w:before="233" w:line="95" w:lineRule="exact"/>
              <w:ind w:left="100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94" w:line="393" w:lineRule="auto"/>
        <w:ind w:left="134" w:right="503" w:firstLine="43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3"/>
          <w:szCs w:val="23"/>
        </w:rPr>
        <w:t>3、所有监测仪器设备均经计量部门检定合格，并在有效期</w:t>
      </w:r>
      <w:r>
        <w:rPr>
          <w:rFonts w:ascii="宋体" w:hAnsi="宋体" w:eastAsia="宋体" w:cs="宋体"/>
          <w:spacing w:val="-1"/>
          <w:sz w:val="23"/>
          <w:szCs w:val="23"/>
        </w:rPr>
        <w:t>内使用，检定结果见表5-3;监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测之前对使用仪器进行了校准，校准结果见表5-4~5</w:t>
      </w:r>
      <w:r>
        <w:rPr>
          <w:rFonts w:ascii="宋体" w:hAnsi="宋体" w:eastAsia="宋体" w:cs="宋体"/>
          <w:spacing w:val="13"/>
          <w:sz w:val="22"/>
          <w:szCs w:val="22"/>
        </w:rPr>
        <w:t>-7。</w:t>
      </w:r>
    </w:p>
    <w:p>
      <w:pPr>
        <w:spacing w:before="1" w:line="219" w:lineRule="auto"/>
        <w:ind w:left="34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表5-3</w:t>
      </w:r>
      <w:r>
        <w:rPr>
          <w:rFonts w:ascii="宋体" w:hAnsi="宋体" w:eastAsia="宋体" w:cs="宋体"/>
          <w:spacing w:val="51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分析使用仪器一览表</w:t>
      </w:r>
    </w:p>
    <w:p>
      <w:pPr>
        <w:spacing w:line="59" w:lineRule="exact"/>
      </w:pPr>
    </w:p>
    <w:tbl>
      <w:tblPr>
        <w:tblStyle w:val="5"/>
        <w:tblW w:w="980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178"/>
        <w:gridCol w:w="2218"/>
        <w:gridCol w:w="1558"/>
        <w:gridCol w:w="2048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43" w:line="219" w:lineRule="auto"/>
              <w:ind w:left="125"/>
            </w:pPr>
            <w:r>
              <w:rPr>
                <w:spacing w:val="8"/>
              </w:rPr>
              <w:t>类别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3" w:line="219" w:lineRule="auto"/>
              <w:ind w:left="661"/>
            </w:pPr>
            <w:r>
              <w:rPr>
                <w:spacing w:val="-2"/>
              </w:rPr>
              <w:t>仪器名称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243" w:line="219" w:lineRule="auto"/>
              <w:ind w:left="363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4" w:line="220" w:lineRule="auto"/>
              <w:ind w:left="354"/>
            </w:pPr>
            <w:r>
              <w:rPr>
                <w:spacing w:val="-2"/>
              </w:rPr>
              <w:t>监测因子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43" w:line="219" w:lineRule="auto"/>
              <w:ind w:left="597"/>
            </w:pPr>
            <w:r>
              <w:rPr>
                <w:spacing w:val="-2"/>
              </w:rPr>
              <w:t>检定单位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73" w:line="264" w:lineRule="auto"/>
              <w:ind w:left="339" w:right="143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125" w:right="13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69" w:line="259" w:lineRule="auto"/>
              <w:ind w:left="550" w:right="365" w:hanging="209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88" w:line="227" w:lineRule="auto"/>
              <w:ind w:left="623"/>
            </w:pPr>
            <w:r>
              <w:t>ZR</w:t>
            </w:r>
            <w:r>
              <w:rPr>
                <w:spacing w:val="3"/>
              </w:rPr>
              <w:t>-3924型</w:t>
            </w:r>
          </w:p>
          <w:p>
            <w:pPr>
              <w:pStyle w:val="6"/>
              <w:spacing w:before="63" w:line="218" w:lineRule="auto"/>
              <w:ind w:left="363"/>
            </w:pPr>
            <w:r>
              <w:rPr>
                <w:spacing w:val="-1"/>
              </w:rPr>
              <w:t>KLH-15-291~294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30" w:line="220" w:lineRule="auto"/>
              <w:ind w:left="455"/>
            </w:pPr>
            <w:r>
              <w:rPr>
                <w:spacing w:val="-2"/>
              </w:rPr>
              <w:t>颗粒物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69" w:line="259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83" w:line="183" w:lineRule="auto"/>
              <w:ind w:left="23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0" w:line="219" w:lineRule="auto"/>
              <w:ind w:left="341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82" w:line="258" w:lineRule="auto"/>
              <w:ind w:left="573" w:right="589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9" w:line="259" w:lineRule="auto"/>
              <w:ind w:left="454" w:right="133" w:hanging="309"/>
            </w:pPr>
            <w:r>
              <w:rPr>
                <w:spacing w:val="1"/>
              </w:rPr>
              <w:t>二氧化硫、氮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氧化物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88" w:line="255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94" w:line="183" w:lineRule="auto"/>
              <w:ind w:left="238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123" w:line="232" w:lineRule="auto"/>
              <w:ind w:left="341" w:right="3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91" w:line="254" w:lineRule="auto"/>
              <w:ind w:left="573" w:right="571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2" w:line="220" w:lineRule="auto"/>
              <w:ind w:left="455"/>
            </w:pPr>
            <w:r>
              <w:rPr>
                <w:spacing w:val="-2"/>
              </w:rPr>
              <w:t>颗粒物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00" w:line="250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95" w:line="183" w:lineRule="auto"/>
              <w:ind w:left="238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103" w:line="253" w:lineRule="auto"/>
              <w:ind w:left="31" w:right="24"/>
            </w:pPr>
            <w:r>
              <w:rPr>
                <w:spacing w:val="1"/>
              </w:rPr>
              <w:t xml:space="preserve">便携式气体、粉尘、烟 </w:t>
            </w:r>
            <w:r>
              <w:rPr>
                <w:spacing w:val="-1"/>
              </w:rPr>
              <w:t>尘采样仪综合校准装置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144" w:line="235" w:lineRule="auto"/>
              <w:ind w:left="573" w:right="589" w:firstLine="109"/>
            </w:pPr>
            <w:r>
              <w:rPr>
                <w:spacing w:val="-1"/>
              </w:rPr>
              <w:t>ZR-5410A</w:t>
            </w:r>
            <w:r>
              <w:t xml:space="preserve">  </w:t>
            </w:r>
            <w:r>
              <w:rPr>
                <w:spacing w:val="-1"/>
              </w:rPr>
              <w:t>KLH-15-025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3" w:line="220" w:lineRule="auto"/>
              <w:ind w:left="565"/>
            </w:pPr>
            <w:r>
              <w:rPr>
                <w:spacing w:val="-3"/>
              </w:rPr>
              <w:t>校准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92" w:line="258" w:lineRule="auto"/>
              <w:ind w:left="496" w:right="288" w:hanging="210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96" w:line="183" w:lineRule="auto"/>
              <w:ind w:left="238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2" w:line="219" w:lineRule="auto"/>
              <w:ind w:left="240"/>
            </w:pPr>
            <w:r>
              <w:rPr>
                <w:spacing w:val="-1"/>
              </w:rPr>
              <w:t>风杯式风速风向表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157" w:line="225" w:lineRule="auto"/>
              <w:ind w:left="573" w:right="589" w:firstLine="49"/>
            </w:pPr>
            <w:r>
              <w:rPr>
                <w:spacing w:val="-1"/>
              </w:rPr>
              <w:t>NHFSX1809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KLH-15-046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54"/>
            </w:pPr>
            <w:r>
              <w:rPr>
                <w:spacing w:val="-2"/>
              </w:rPr>
              <w:t>气象参数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93" w:line="253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97" w:line="183" w:lineRule="auto"/>
              <w:ind w:left="238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5" w:line="221" w:lineRule="auto"/>
              <w:ind w:left="550"/>
            </w:pPr>
            <w:r>
              <w:rPr>
                <w:spacing w:val="1"/>
              </w:rPr>
              <w:t>空盒气压表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168" w:line="183" w:lineRule="auto"/>
              <w:ind w:left="893"/>
            </w:pPr>
            <w:r>
              <w:rPr>
                <w:spacing w:val="-2"/>
              </w:rPr>
              <w:t>DYM3</w:t>
            </w:r>
          </w:p>
          <w:p>
            <w:pPr>
              <w:pStyle w:val="6"/>
              <w:spacing w:before="80" w:line="184" w:lineRule="auto"/>
              <w:ind w:left="573"/>
            </w:pPr>
            <w:r>
              <w:rPr>
                <w:spacing w:val="-1"/>
              </w:rPr>
              <w:t>KLH-15-061</w:t>
            </w:r>
          </w:p>
        </w:tc>
        <w:tc>
          <w:tcPr>
            <w:tcW w:w="15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6"/>
              <w:spacing w:before="84" w:line="257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98" w:line="183" w:lineRule="auto"/>
              <w:ind w:left="238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7" w:lineRule="auto"/>
              <w:ind w:left="125" w:right="13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6" w:line="220" w:lineRule="auto"/>
              <w:ind w:left="451"/>
            </w:pPr>
            <w:r>
              <w:rPr>
                <w:spacing w:val="1"/>
              </w:rPr>
              <w:t>多功能声级计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147" w:line="185" w:lineRule="auto"/>
              <w:ind w:left="732"/>
            </w:pPr>
            <w:r>
              <w:rPr>
                <w:spacing w:val="-1"/>
              </w:rPr>
              <w:t>AWA5680</w:t>
            </w:r>
          </w:p>
          <w:p>
            <w:pPr>
              <w:pStyle w:val="6"/>
              <w:spacing w:before="110" w:line="176" w:lineRule="auto"/>
              <w:ind w:left="573"/>
            </w:pPr>
            <w:r>
              <w:rPr>
                <w:spacing w:val="-1"/>
              </w:rPr>
              <w:t>KLH-15-053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6" w:line="220" w:lineRule="auto"/>
              <w:ind w:left="565"/>
            </w:pPr>
            <w:r>
              <w:rPr>
                <w:spacing w:val="6"/>
              </w:rPr>
              <w:t>噪声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84" w:line="257" w:lineRule="auto"/>
              <w:ind w:left="597" w:right="188" w:hanging="420"/>
            </w:pPr>
            <w:r>
              <w:rPr>
                <w:spacing w:val="-1"/>
              </w:rPr>
              <w:t>河北省计量监督检</w:t>
            </w:r>
            <w:r>
              <w:t xml:space="preserve"> </w:t>
            </w:r>
            <w:r>
              <w:rPr>
                <w:spacing w:val="3"/>
              </w:rPr>
              <w:t>测研究院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99" w:line="183" w:lineRule="auto"/>
              <w:ind w:left="238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7" w:line="220" w:lineRule="auto"/>
              <w:ind w:left="550"/>
            </w:pPr>
            <w:r>
              <w:rPr>
                <w:spacing w:val="1"/>
              </w:rPr>
              <w:t>声级校准器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168" w:line="220" w:lineRule="auto"/>
              <w:ind w:left="573" w:right="589" w:firstLine="109"/>
            </w:pPr>
            <w:r>
              <w:rPr>
                <w:spacing w:val="-1"/>
              </w:rPr>
              <w:t>AWA6022A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KLH-15-347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7" w:line="220" w:lineRule="auto"/>
              <w:ind w:left="565"/>
            </w:pPr>
            <w:r>
              <w:rPr>
                <w:spacing w:val="-3"/>
              </w:rPr>
              <w:t>校准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77" w:line="260" w:lineRule="auto"/>
              <w:ind w:left="806" w:right="263" w:hanging="520"/>
            </w:pPr>
            <w:r>
              <w:rPr>
                <w:spacing w:val="2"/>
              </w:rPr>
              <w:t xml:space="preserve">山西省检验检测 </w:t>
            </w:r>
            <w:r>
              <w:rPr>
                <w:spacing w:val="6"/>
              </w:rPr>
              <w:t>中心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300" w:line="183" w:lineRule="auto"/>
              <w:ind w:left="238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6"/>
              <w:spacing w:before="247" w:line="219" w:lineRule="auto"/>
              <w:ind w:left="131"/>
            </w:pPr>
            <w:r>
              <w:rPr>
                <w:spacing w:val="1"/>
              </w:rPr>
              <w:t>岛津十万分之一天平</w:t>
            </w:r>
          </w:p>
        </w:tc>
        <w:tc>
          <w:tcPr>
            <w:tcW w:w="2218" w:type="dxa"/>
            <w:vAlign w:val="top"/>
          </w:tcPr>
          <w:p>
            <w:pPr>
              <w:pStyle w:val="6"/>
              <w:spacing w:before="149" w:line="185" w:lineRule="auto"/>
              <w:ind w:left="732"/>
            </w:pPr>
            <w:r>
              <w:rPr>
                <w:spacing w:val="-1"/>
              </w:rPr>
              <w:t>AUW120D</w:t>
            </w:r>
          </w:p>
          <w:p>
            <w:pPr>
              <w:pStyle w:val="6"/>
              <w:spacing w:before="111" w:line="178" w:lineRule="auto"/>
              <w:ind w:left="573"/>
            </w:pPr>
            <w:r>
              <w:rPr>
                <w:spacing w:val="-1"/>
              </w:rPr>
              <w:t>KLH-15-032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8" w:line="220" w:lineRule="auto"/>
              <w:ind w:left="455"/>
            </w:pPr>
            <w:r>
              <w:rPr>
                <w:spacing w:val="-2"/>
              </w:rPr>
              <w:t>颗粒物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87" w:line="258" w:lineRule="auto"/>
              <w:ind w:left="596" w:right="290" w:hanging="310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301" w:line="183" w:lineRule="auto"/>
              <w:ind w:left="238"/>
            </w:pPr>
            <w:r>
              <w:rPr>
                <w:spacing w:val="-2"/>
              </w:rPr>
              <w:t>2025.3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190" w:right="825" w:bottom="1190" w:left="1165" w:header="870" w:footer="889" w:gutter="0"/>
          <w:cols w:space="720" w:num="1"/>
        </w:sectPr>
      </w:pPr>
    </w:p>
    <w:p>
      <w:pPr>
        <w:pStyle w:val="2"/>
        <w:spacing w:line="423" w:lineRule="auto"/>
      </w:pPr>
    </w:p>
    <w:p>
      <w:pPr>
        <w:spacing w:before="81" w:line="219" w:lineRule="auto"/>
        <w:ind w:left="31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表5-4监测仪器校准结果一览表</w:t>
      </w:r>
    </w:p>
    <w:p>
      <w:pPr>
        <w:spacing w:line="21" w:lineRule="exact"/>
      </w:pPr>
    </w:p>
    <w:tbl>
      <w:tblPr>
        <w:tblStyle w:val="5"/>
        <w:tblW w:w="987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4"/>
        <w:gridCol w:w="829"/>
        <w:gridCol w:w="659"/>
        <w:gridCol w:w="639"/>
        <w:gridCol w:w="680"/>
        <w:gridCol w:w="629"/>
        <w:gridCol w:w="659"/>
        <w:gridCol w:w="659"/>
        <w:gridCol w:w="659"/>
        <w:gridCol w:w="649"/>
        <w:gridCol w:w="660"/>
        <w:gridCol w:w="71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38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59" w:lineRule="auto"/>
              <w:ind w:left="864" w:right="755" w:hanging="100"/>
            </w:pPr>
            <w:r>
              <w:rPr>
                <w:spacing w:val="3"/>
              </w:rPr>
              <w:t>仪器型号</w:t>
            </w:r>
            <w:r>
              <w:t xml:space="preserve"> </w:t>
            </w:r>
            <w:r>
              <w:rPr>
                <w:spacing w:val="4"/>
              </w:rPr>
              <w:t>及编号</w:t>
            </w:r>
          </w:p>
        </w:tc>
        <w:tc>
          <w:tcPr>
            <w:tcW w:w="7496" w:type="dxa"/>
            <w:gridSpan w:val="11"/>
            <w:vAlign w:val="top"/>
          </w:tcPr>
          <w:p>
            <w:pPr>
              <w:pStyle w:val="6"/>
              <w:spacing w:before="126" w:line="222" w:lineRule="auto"/>
              <w:ind w:left="3111"/>
            </w:pPr>
            <w:r>
              <w:rPr>
                <w:spacing w:val="6"/>
              </w:rPr>
              <w:t>流量(L/</w:t>
            </w:r>
            <w:r>
              <w:t>min</w:t>
            </w:r>
            <w:r>
              <w:rPr>
                <w:spacing w:val="6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38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gridSpan w:val="3"/>
            <w:vAlign w:val="top"/>
          </w:tcPr>
          <w:p>
            <w:pPr>
              <w:pStyle w:val="6"/>
              <w:spacing w:before="211" w:line="219" w:lineRule="auto"/>
              <w:ind w:left="401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947" w:type="dxa"/>
            <w:gridSpan w:val="3"/>
            <w:vAlign w:val="top"/>
          </w:tcPr>
          <w:p>
            <w:pPr>
              <w:pStyle w:val="6"/>
              <w:spacing w:before="212" w:line="220" w:lineRule="auto"/>
              <w:ind w:left="283"/>
            </w:pPr>
            <w:r>
              <w:rPr>
                <w:spacing w:val="-2"/>
              </w:rPr>
              <w:t>标准流量计流量</w:t>
            </w:r>
          </w:p>
        </w:tc>
        <w:tc>
          <w:tcPr>
            <w:tcW w:w="1968" w:type="dxa"/>
            <w:gridSpan w:val="3"/>
            <w:vAlign w:val="top"/>
          </w:tcPr>
          <w:p>
            <w:pPr>
              <w:pStyle w:val="6"/>
              <w:spacing w:before="212" w:line="221" w:lineRule="auto"/>
              <w:ind w:left="527"/>
            </w:pPr>
            <w:r>
              <w:rPr>
                <w:spacing w:val="-2"/>
              </w:rPr>
              <w:t>相对误差%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63" w:line="239" w:lineRule="auto"/>
              <w:ind w:left="148" w:right="12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72" w:line="235" w:lineRule="auto"/>
              <w:ind w:left="279" w:right="16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5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63" w:line="227" w:lineRule="auto"/>
              <w:ind w:left="245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125" w:line="184" w:lineRule="auto"/>
              <w:ind w:left="245"/>
            </w:pPr>
            <w:r>
              <w:rPr>
                <w:spacing w:val="-1"/>
              </w:rPr>
              <w:t>KLH-15-305</w:t>
            </w:r>
          </w:p>
          <w:p>
            <w:pPr>
              <w:pStyle w:val="6"/>
              <w:spacing w:before="50" w:line="187" w:lineRule="auto"/>
              <w:ind w:left="134"/>
            </w:pPr>
            <w:r>
              <w:rPr>
                <w:spacing w:val="-4"/>
              </w:rPr>
              <w:t>(12.9~12.11)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35" w:line="221" w:lineRule="auto"/>
              <w:ind w:left="90"/>
            </w:pPr>
            <w:r>
              <w:rPr>
                <w:spacing w:val="-3"/>
              </w:rPr>
              <w:t>测量前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8" w:line="183" w:lineRule="auto"/>
              <w:ind w:left="111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8" w:line="183" w:lineRule="auto"/>
              <w:ind w:left="102"/>
            </w:pPr>
            <w:r>
              <w:rPr>
                <w:spacing w:val="-3"/>
              </w:rPr>
              <w:t>30.0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188" w:line="183" w:lineRule="auto"/>
              <w:ind w:left="124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7" w:line="184" w:lineRule="auto"/>
              <w:ind w:left="94"/>
            </w:pPr>
            <w:r>
              <w:rPr>
                <w:spacing w:val="-3"/>
              </w:rPr>
              <w:t>20.1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7" w:line="184" w:lineRule="auto"/>
              <w:ind w:left="114"/>
            </w:pPr>
            <w:r>
              <w:rPr>
                <w:spacing w:val="-3"/>
              </w:rPr>
              <w:t>30.1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8" w:line="183" w:lineRule="auto"/>
              <w:ind w:left="115"/>
            </w:pPr>
            <w:r>
              <w:rPr>
                <w:spacing w:val="-2"/>
              </w:rPr>
              <w:t>40.7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8" w:line="183" w:lineRule="auto"/>
              <w:ind w:left="167"/>
            </w:pPr>
            <w:r>
              <w:rPr>
                <w:spacing w:val="-3"/>
              </w:rPr>
              <w:t>0.5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8" w:line="183" w:lineRule="auto"/>
              <w:ind w:left="158"/>
            </w:pPr>
            <w:r>
              <w:rPr>
                <w:spacing w:val="-3"/>
              </w:rPr>
              <w:t>0.3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187" w:line="184" w:lineRule="auto"/>
              <w:ind w:left="168"/>
            </w:pPr>
            <w:r>
              <w:rPr>
                <w:spacing w:val="-6"/>
              </w:rPr>
              <w:t>1.8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52" w:line="235" w:lineRule="auto"/>
              <w:ind w:left="148"/>
            </w:pPr>
            <w:r>
              <w:rPr>
                <w:spacing w:val="-9"/>
              </w:rPr>
              <w:t>±5%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34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5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137" w:line="220" w:lineRule="auto"/>
              <w:ind w:left="90"/>
            </w:pPr>
            <w:r>
              <w:rPr>
                <w:spacing w:val="5"/>
              </w:rPr>
              <w:t>测量后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90" w:line="183" w:lineRule="auto"/>
              <w:ind w:left="111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90" w:line="183" w:lineRule="auto"/>
              <w:ind w:left="102"/>
            </w:pPr>
            <w:r>
              <w:rPr>
                <w:spacing w:val="-3"/>
              </w:rPr>
              <w:t>30.0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190" w:line="183" w:lineRule="auto"/>
              <w:ind w:left="124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90" w:line="183" w:lineRule="auto"/>
              <w:ind w:left="94"/>
            </w:pPr>
            <w:r>
              <w:rPr>
                <w:spacing w:val="-3"/>
              </w:rPr>
              <w:t>20.3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90" w:line="183" w:lineRule="auto"/>
              <w:ind w:left="114"/>
            </w:pPr>
            <w:r>
              <w:rPr>
                <w:spacing w:val="-3"/>
              </w:rPr>
              <w:t>29.7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90" w:line="183" w:lineRule="auto"/>
              <w:ind w:left="115"/>
            </w:pPr>
            <w:r>
              <w:rPr>
                <w:spacing w:val="-2"/>
              </w:rPr>
              <w:t>40.4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9" w:line="184" w:lineRule="auto"/>
              <w:ind w:left="167"/>
            </w:pPr>
            <w:r>
              <w:rPr>
                <w:spacing w:val="-6"/>
              </w:rPr>
              <w:t>1.5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9" w:line="184" w:lineRule="auto"/>
              <w:ind w:left="108"/>
            </w:pPr>
            <w:r>
              <w:rPr>
                <w:spacing w:val="-2"/>
              </w:rPr>
              <w:t>-1.0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189" w:line="184" w:lineRule="auto"/>
              <w:ind w:left="168"/>
            </w:pPr>
            <w:r>
              <w:rPr>
                <w:spacing w:val="-6"/>
              </w:rPr>
              <w:t>1.0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54" w:line="235" w:lineRule="auto"/>
              <w:ind w:left="148"/>
            </w:pPr>
            <w:r>
              <w:rPr>
                <w:spacing w:val="-9"/>
              </w:rPr>
              <w:t>±5%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36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1" w:line="219" w:lineRule="auto"/>
        <w:ind w:left="23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表5-5自动烟尘烟气综合测试仪校准结果一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21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679"/>
        <w:gridCol w:w="579"/>
        <w:gridCol w:w="1289"/>
        <w:gridCol w:w="1219"/>
        <w:gridCol w:w="1318"/>
        <w:gridCol w:w="1239"/>
        <w:gridCol w:w="1259"/>
        <w:gridCol w:w="9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2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6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7857" w:type="dxa"/>
            <w:gridSpan w:val="7"/>
            <w:vAlign w:val="top"/>
          </w:tcPr>
          <w:p>
            <w:pPr>
              <w:pStyle w:val="6"/>
              <w:spacing w:before="116" w:line="214" w:lineRule="auto"/>
              <w:ind w:left="3233"/>
            </w:pPr>
            <w:r>
              <w:rPr>
                <w:spacing w:val="21"/>
              </w:rPr>
              <w:t>标气(</w:t>
            </w:r>
            <w:r>
              <w:t>mg</w:t>
            </w:r>
            <w:r>
              <w:rPr>
                <w:spacing w:val="21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02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20" w:line="220" w:lineRule="auto"/>
              <w:jc w:val="right"/>
            </w:pP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19" w:line="219" w:lineRule="auto"/>
              <w:ind w:left="213"/>
            </w:pPr>
            <w:r>
              <w:rPr>
                <w:spacing w:val="3"/>
              </w:rPr>
              <w:t>标气编号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20" w:line="220" w:lineRule="auto"/>
              <w:ind w:left="185"/>
            </w:pPr>
            <w:r>
              <w:rPr>
                <w:spacing w:val="3"/>
              </w:rPr>
              <w:t>标气浓度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19" w:line="219" w:lineRule="auto"/>
              <w:ind w:left="236"/>
            </w:pPr>
            <w:r>
              <w:rPr>
                <w:spacing w:val="3"/>
              </w:rPr>
              <w:t>仪器浓度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19" w:line="219" w:lineRule="auto"/>
              <w:ind w:left="197"/>
            </w:pPr>
            <w:r>
              <w:rPr>
                <w:spacing w:val="2"/>
              </w:rPr>
              <w:t>示值误差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20" w:line="220" w:lineRule="auto"/>
              <w:ind w:left="208"/>
            </w:pPr>
            <w:r>
              <w:rPr>
                <w:spacing w:val="-2"/>
              </w:rPr>
              <w:t>判定标准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20" w:line="220" w:lineRule="auto"/>
              <w:ind w:left="260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84"/>
            </w:pPr>
            <w:r>
              <w:rPr>
                <w:spacing w:val="1"/>
              </w:rPr>
              <w:t>崂应3023Y</w:t>
            </w:r>
          </w:p>
          <w:p>
            <w:pPr>
              <w:pStyle w:val="6"/>
              <w:spacing w:before="128" w:line="184" w:lineRule="auto"/>
              <w:ind w:left="134"/>
            </w:pPr>
            <w:r>
              <w:rPr>
                <w:spacing w:val="-1"/>
              </w:rPr>
              <w:t>KLH-15-302</w:t>
            </w:r>
          </w:p>
          <w:p>
            <w:pPr>
              <w:pStyle w:val="6"/>
              <w:spacing w:before="31" w:line="222" w:lineRule="auto"/>
              <w:ind w:left="344"/>
            </w:pPr>
            <w:r>
              <w:rPr>
                <w:spacing w:val="-7"/>
              </w:rPr>
              <w:t>(12.9)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32" w:line="221" w:lineRule="auto"/>
              <w:ind w:left="11"/>
            </w:pPr>
            <w:r>
              <w:rPr>
                <w:spacing w:val="-3"/>
              </w:rPr>
              <w:t>测量前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85" w:line="183" w:lineRule="auto"/>
              <w:ind w:left="172"/>
            </w:pPr>
            <w:r>
              <w:rPr>
                <w:spacing w:val="-1"/>
              </w:rPr>
              <w:t>NO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3" w:line="185" w:lineRule="auto"/>
              <w:ind w:left="263"/>
            </w:pPr>
            <w:r>
              <w:rPr>
                <w:spacing w:val="-1"/>
              </w:rPr>
              <w:t>WA11066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5" w:line="183" w:lineRule="auto"/>
              <w:ind w:left="394"/>
            </w:pPr>
            <w:r>
              <w:rPr>
                <w:spacing w:val="-3"/>
              </w:rPr>
              <w:t>27.5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3" w:lineRule="auto"/>
              <w:ind w:left="446"/>
            </w:pPr>
            <w:r>
              <w:rPr>
                <w:spacing w:val="-3"/>
              </w:rPr>
              <w:t>25.8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4" w:line="184" w:lineRule="auto"/>
              <w:ind w:left="408"/>
            </w:pPr>
            <w:r>
              <w:rPr>
                <w:spacing w:val="-2"/>
              </w:rPr>
              <w:t>-1.7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358"/>
            </w:pPr>
            <w:r>
              <w:rPr>
                <w:spacing w:val="-7"/>
              </w:rPr>
              <w:t>±4.0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31" w:line="219" w:lineRule="auto"/>
              <w:ind w:left="2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23" w:line="220" w:lineRule="auto"/>
              <w:ind w:left="11"/>
            </w:pPr>
            <w:r>
              <w:rPr>
                <w:spacing w:val="5"/>
              </w:rPr>
              <w:t>测量后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76" w:line="183" w:lineRule="auto"/>
              <w:ind w:left="172"/>
            </w:pPr>
            <w:r>
              <w:rPr>
                <w:spacing w:val="-1"/>
              </w:rPr>
              <w:t>NO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4" w:line="185" w:lineRule="auto"/>
              <w:ind w:left="263"/>
            </w:pPr>
            <w:r>
              <w:rPr>
                <w:spacing w:val="-1"/>
              </w:rPr>
              <w:t>WA11066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6" w:line="183" w:lineRule="auto"/>
              <w:ind w:left="394"/>
            </w:pPr>
            <w:r>
              <w:rPr>
                <w:spacing w:val="-3"/>
              </w:rPr>
              <w:t>27.5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6" w:line="183" w:lineRule="auto"/>
              <w:ind w:left="446"/>
            </w:pPr>
            <w:r>
              <w:rPr>
                <w:spacing w:val="-3"/>
              </w:rPr>
              <w:t>25.8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5" w:line="184" w:lineRule="auto"/>
              <w:ind w:left="408"/>
            </w:pPr>
            <w:r>
              <w:rPr>
                <w:spacing w:val="-2"/>
              </w:rPr>
              <w:t>-1.7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pStyle w:val="6"/>
              <w:spacing w:before="122" w:line="219" w:lineRule="auto"/>
              <w:ind w:left="2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24" w:line="221" w:lineRule="auto"/>
              <w:ind w:left="11"/>
            </w:pPr>
            <w:r>
              <w:rPr>
                <w:spacing w:val="-3"/>
              </w:rPr>
              <w:t>测量前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57" w:line="183" w:lineRule="auto"/>
              <w:ind w:left="7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6" w:line="184" w:lineRule="auto"/>
              <w:ind w:left="213"/>
            </w:pPr>
            <w:r>
              <w:rPr>
                <w:spacing w:val="-1"/>
              </w:rPr>
              <w:t>96606019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6" w:line="184" w:lineRule="auto"/>
              <w:ind w:left="394"/>
            </w:pPr>
            <w:r>
              <w:rPr>
                <w:spacing w:val="-5"/>
              </w:rPr>
              <w:t>19.5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6" w:line="184" w:lineRule="auto"/>
              <w:ind w:left="446"/>
            </w:pPr>
            <w:r>
              <w:rPr>
                <w:spacing w:val="-5"/>
              </w:rPr>
              <w:t>19.1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7" w:line="183" w:lineRule="auto"/>
              <w:ind w:left="408"/>
            </w:pPr>
            <w:r>
              <w:rPr>
                <w:spacing w:val="-2"/>
              </w:rPr>
              <w:t>-0.4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358"/>
            </w:pPr>
            <w:r>
              <w:rPr>
                <w:spacing w:val="-7"/>
              </w:rPr>
              <w:t>±6.2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23" w:line="219" w:lineRule="auto"/>
              <w:ind w:left="2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35" w:line="220" w:lineRule="auto"/>
              <w:ind w:left="11"/>
            </w:pPr>
            <w:r>
              <w:rPr>
                <w:spacing w:val="5"/>
              </w:rPr>
              <w:t>测量后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68" w:line="183" w:lineRule="auto"/>
              <w:ind w:left="7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7" w:line="184" w:lineRule="auto"/>
              <w:ind w:left="213"/>
            </w:pPr>
            <w:r>
              <w:rPr>
                <w:spacing w:val="-1"/>
              </w:rPr>
              <w:t>96606019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7" w:line="184" w:lineRule="auto"/>
              <w:ind w:left="394"/>
            </w:pPr>
            <w:r>
              <w:rPr>
                <w:spacing w:val="-5"/>
              </w:rPr>
              <w:t>19.5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4" w:lineRule="auto"/>
              <w:ind w:left="446"/>
            </w:pPr>
            <w:r>
              <w:rPr>
                <w:spacing w:val="-5"/>
              </w:rPr>
              <w:t>19.2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8" w:line="183" w:lineRule="auto"/>
              <w:ind w:left="408"/>
            </w:pPr>
            <w:r>
              <w:rPr>
                <w:spacing w:val="-2"/>
              </w:rPr>
              <w:t>-0.3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pStyle w:val="6"/>
              <w:spacing w:before="134" w:line="219" w:lineRule="auto"/>
              <w:ind w:left="2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26" w:line="221" w:lineRule="auto"/>
              <w:ind w:left="11"/>
            </w:pPr>
            <w:r>
              <w:rPr>
                <w:spacing w:val="-3"/>
              </w:rPr>
              <w:t>测量前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59" w:line="183" w:lineRule="auto"/>
              <w:ind w:left="7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8" w:line="184" w:lineRule="auto"/>
              <w:ind w:left="113"/>
            </w:pPr>
            <w:r>
              <w:rPr>
                <w:spacing w:val="-1"/>
              </w:rPr>
              <w:t>L172904042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9" w:line="183" w:lineRule="auto"/>
              <w:ind w:left="394"/>
            </w:pPr>
            <w:r>
              <w:rPr>
                <w:spacing w:val="-3"/>
              </w:rPr>
              <w:t>28.6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9" w:line="183" w:lineRule="auto"/>
              <w:ind w:left="446"/>
            </w:pPr>
            <w:r>
              <w:rPr>
                <w:spacing w:val="-3"/>
              </w:rPr>
              <w:t>28.3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79" w:line="183" w:lineRule="auto"/>
              <w:ind w:left="408"/>
            </w:pPr>
            <w:r>
              <w:rPr>
                <w:spacing w:val="-2"/>
              </w:rPr>
              <w:t>-0.3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358"/>
            </w:pPr>
            <w:r>
              <w:rPr>
                <w:spacing w:val="-7"/>
              </w:rPr>
              <w:t>±8.6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25" w:line="219" w:lineRule="auto"/>
              <w:ind w:left="2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38" w:line="220" w:lineRule="auto"/>
              <w:ind w:left="11"/>
            </w:pPr>
            <w:r>
              <w:rPr>
                <w:spacing w:val="5"/>
              </w:rPr>
              <w:t>测量后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71" w:line="183" w:lineRule="auto"/>
              <w:ind w:left="7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90" w:line="184" w:lineRule="auto"/>
              <w:ind w:left="113"/>
            </w:pPr>
            <w:r>
              <w:rPr>
                <w:spacing w:val="-1"/>
              </w:rPr>
              <w:t>L172904042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91" w:line="183" w:lineRule="auto"/>
              <w:ind w:left="394"/>
            </w:pPr>
            <w:r>
              <w:rPr>
                <w:spacing w:val="-3"/>
              </w:rPr>
              <w:t>28.6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3" w:lineRule="auto"/>
              <w:ind w:left="446"/>
            </w:pPr>
            <w:r>
              <w:rPr>
                <w:spacing w:val="-3"/>
              </w:rPr>
              <w:t>28.0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1" w:line="183" w:lineRule="auto"/>
              <w:ind w:left="408"/>
            </w:pPr>
            <w:r>
              <w:rPr>
                <w:spacing w:val="-2"/>
              </w:rPr>
              <w:t>-0.6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pStyle w:val="6"/>
              <w:spacing w:before="137" w:line="219" w:lineRule="auto"/>
              <w:ind w:left="26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42" w:line="220" w:lineRule="auto"/>
        <w:ind w:left="29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表5-6</w:t>
      </w:r>
      <w:r>
        <w:rPr>
          <w:rFonts w:ascii="宋体" w:hAnsi="宋体" w:eastAsia="宋体" w:cs="宋体"/>
          <w:spacing w:val="4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多功能声级计校准结果一览表</w:t>
      </w:r>
    </w:p>
    <w:p>
      <w:pPr>
        <w:spacing w:line="52" w:lineRule="exact"/>
      </w:pPr>
    </w:p>
    <w:tbl>
      <w:tblPr>
        <w:tblStyle w:val="5"/>
        <w:tblW w:w="984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1259"/>
        <w:gridCol w:w="1388"/>
        <w:gridCol w:w="1388"/>
        <w:gridCol w:w="1049"/>
        <w:gridCol w:w="1049"/>
        <w:gridCol w:w="1249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3" w:line="219" w:lineRule="auto"/>
              <w:ind w:left="304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70" w:line="219" w:lineRule="auto"/>
              <w:ind w:left="414"/>
            </w:pPr>
            <w:r>
              <w:rPr>
                <w:spacing w:val="4"/>
              </w:rPr>
              <w:t>及编号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3" w:line="272" w:lineRule="auto"/>
              <w:ind w:left="411" w:right="215" w:hanging="209"/>
            </w:pPr>
            <w:r>
              <w:rPr>
                <w:spacing w:val="-3"/>
              </w:rPr>
              <w:t>标准声源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5" w:line="262" w:lineRule="auto"/>
              <w:ind w:left="472" w:right="384" w:hanging="100"/>
            </w:pPr>
            <w:r>
              <w:rPr>
                <w:spacing w:val="-4"/>
              </w:rPr>
              <w:t>测量前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4" w:line="289" w:lineRule="auto"/>
              <w:ind w:left="473" w:right="357" w:hanging="99"/>
            </w:pPr>
            <w:r>
              <w:rPr>
                <w:spacing w:val="5"/>
              </w:rPr>
              <w:t>测量后</w:t>
            </w:r>
            <w: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2098" w:type="dxa"/>
            <w:gridSpan w:val="2"/>
            <w:vAlign w:val="top"/>
          </w:tcPr>
          <w:p>
            <w:pPr>
              <w:pStyle w:val="6"/>
              <w:spacing w:before="123" w:line="219" w:lineRule="auto"/>
              <w:ind w:left="317"/>
            </w:pPr>
            <w:r>
              <w:rPr>
                <w:spacing w:val="7"/>
              </w:rPr>
              <w:t>示值偏差(</w:t>
            </w:r>
            <w:r>
              <w:t>dB</w:t>
            </w:r>
            <w:r>
              <w:rPr>
                <w:spacing w:val="7"/>
              </w:rPr>
              <w:t>)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4" w:line="272" w:lineRule="auto"/>
              <w:ind w:left="408" w:right="188" w:hanging="21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9"/>
              </w:rPr>
              <w:t>(dB)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280"/>
            </w:pPr>
            <w:r>
              <w:rPr>
                <w:spacing w:val="4"/>
              </w:rPr>
              <w:t>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132" w:line="221" w:lineRule="auto"/>
              <w:ind w:left="206"/>
            </w:pPr>
            <w:r>
              <w:rPr>
                <w:spacing w:val="-3"/>
              </w:rPr>
              <w:t>测量前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32" w:line="220" w:lineRule="auto"/>
              <w:ind w:left="208"/>
            </w:pPr>
            <w:r>
              <w:rPr>
                <w:spacing w:val="5"/>
              </w:rPr>
              <w:t>测量后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6" w:line="185" w:lineRule="auto"/>
              <w:ind w:left="354"/>
            </w:pPr>
            <w:r>
              <w:rPr>
                <w:spacing w:val="-1"/>
              </w:rPr>
              <w:t>AWA5680</w:t>
            </w:r>
          </w:p>
          <w:p>
            <w:pPr>
              <w:pStyle w:val="6"/>
              <w:spacing w:before="100" w:line="184" w:lineRule="auto"/>
              <w:ind w:left="205"/>
            </w:pPr>
            <w:r>
              <w:rPr>
                <w:spacing w:val="-1"/>
              </w:rPr>
              <w:t>KLH-15-053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8" w:line="183" w:lineRule="auto"/>
              <w:ind w:left="411"/>
            </w:pPr>
            <w:r>
              <w:rPr>
                <w:spacing w:val="-2"/>
              </w:rPr>
              <w:t>94.0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7" w:line="184" w:lineRule="auto"/>
              <w:ind w:left="473"/>
            </w:pPr>
            <w:r>
              <w:rPr>
                <w:spacing w:val="-2"/>
              </w:rPr>
              <w:t>94.1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8" w:line="183" w:lineRule="auto"/>
              <w:ind w:left="474"/>
            </w:pPr>
            <w:r>
              <w:rPr>
                <w:spacing w:val="-2"/>
              </w:rPr>
              <w:t>94.0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7" w:line="184" w:lineRule="auto"/>
              <w:ind w:left="357"/>
            </w:pPr>
            <w:r>
              <w:rPr>
                <w:spacing w:val="-3"/>
              </w:rPr>
              <w:t>0.1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8" w:line="183" w:lineRule="auto"/>
              <w:ind w:left="357"/>
            </w:pPr>
            <w:r>
              <w:rPr>
                <w:spacing w:val="-3"/>
              </w:rPr>
              <w:t>0.0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42" w:line="235" w:lineRule="auto"/>
              <w:ind w:left="359"/>
            </w:pPr>
            <w:r>
              <w:rPr>
                <w:spacing w:val="-7"/>
              </w:rPr>
              <w:t>±0.5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24" w:line="219" w:lineRule="auto"/>
              <w:ind w:left="28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0" w:line="183" w:lineRule="auto"/>
              <w:ind w:left="411"/>
            </w:pPr>
            <w:r>
              <w:rPr>
                <w:spacing w:val="-2"/>
              </w:rPr>
              <w:t>94.0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0" w:line="183" w:lineRule="auto"/>
              <w:ind w:left="473"/>
            </w:pPr>
            <w:r>
              <w:rPr>
                <w:spacing w:val="-2"/>
              </w:rPr>
              <w:t>94.0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79" w:line="184" w:lineRule="auto"/>
              <w:ind w:left="474"/>
            </w:pPr>
            <w:r>
              <w:rPr>
                <w:spacing w:val="-2"/>
              </w:rPr>
              <w:t>94.1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80" w:line="183" w:lineRule="auto"/>
              <w:ind w:left="357"/>
            </w:pPr>
            <w:r>
              <w:rPr>
                <w:spacing w:val="-3"/>
              </w:rPr>
              <w:t>0.0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9" w:line="184" w:lineRule="auto"/>
              <w:ind w:left="357"/>
            </w:pPr>
            <w:r>
              <w:rPr>
                <w:spacing w:val="-3"/>
              </w:rPr>
              <w:t>0.1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44" w:line="235" w:lineRule="auto"/>
              <w:ind w:left="359"/>
            </w:pPr>
            <w:r>
              <w:rPr>
                <w:spacing w:val="-7"/>
              </w:rPr>
              <w:t>±0.5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26" w:line="219" w:lineRule="auto"/>
              <w:ind w:left="28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0" w:line="219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表5-7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空气颗粒物采样器校准结果一览表</w:t>
      </w:r>
    </w:p>
    <w:p>
      <w:pPr>
        <w:spacing w:line="45" w:lineRule="exact"/>
      </w:pPr>
    </w:p>
    <w:tbl>
      <w:tblPr>
        <w:tblStyle w:val="5"/>
        <w:tblW w:w="988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159"/>
        <w:gridCol w:w="1338"/>
        <w:gridCol w:w="929"/>
        <w:gridCol w:w="1029"/>
        <w:gridCol w:w="959"/>
        <w:gridCol w:w="959"/>
        <w:gridCol w:w="929"/>
        <w:gridCol w:w="809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61" w:lineRule="auto"/>
              <w:ind w:left="235" w:right="258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5"/>
              </w:rPr>
              <w:t>用途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53" w:lineRule="auto"/>
              <w:ind w:left="360" w:right="354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42"/>
            </w:pPr>
            <w:r>
              <w:rPr>
                <w:spacing w:val="3"/>
              </w:rPr>
              <w:t>仪器编号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1" w:line="212" w:lineRule="auto"/>
              <w:ind w:left="13" w:firstLine="19"/>
              <w:jc w:val="both"/>
            </w:pPr>
            <w:r>
              <w:rPr>
                <w:spacing w:val="-11"/>
              </w:rPr>
              <w:t>采样仪器</w:t>
            </w:r>
            <w:r>
              <w:t xml:space="preserve">  </w:t>
            </w:r>
            <w:r>
              <w:rPr>
                <w:spacing w:val="-8"/>
              </w:rPr>
              <w:t>设定流量</w:t>
            </w:r>
            <w:r>
              <w:rPr>
                <w:spacing w:val="1"/>
              </w:rPr>
              <w:t xml:space="preserve">  </w:t>
            </w:r>
            <w:r>
              <w:rPr>
                <w:spacing w:val="-7"/>
              </w:rPr>
              <w:t>(升/分钟)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6"/>
              <w:spacing w:before="83" w:line="212" w:lineRule="auto"/>
              <w:ind w:left="25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line="220" w:lineRule="auto"/>
              <w:ind w:left="514"/>
            </w:pPr>
            <w:r>
              <w:rPr>
                <w:spacing w:val="6"/>
              </w:rPr>
              <w:t>(升/分钟)</w:t>
            </w:r>
          </w:p>
        </w:tc>
        <w:tc>
          <w:tcPr>
            <w:tcW w:w="1888" w:type="dxa"/>
            <w:gridSpan w:val="2"/>
            <w:vAlign w:val="top"/>
          </w:tcPr>
          <w:p>
            <w:pPr>
              <w:pStyle w:val="6"/>
              <w:spacing w:before="54" w:line="220" w:lineRule="auto"/>
              <w:ind w:left="516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82" w:line="199" w:lineRule="auto"/>
              <w:ind w:left="777"/>
            </w:pPr>
            <w:r>
              <w:rPr>
                <w:spacing w:val="-11"/>
              </w:rPr>
              <w:t>(%)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3" w:line="266" w:lineRule="auto"/>
              <w:ind w:left="188" w:right="176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60" w:lineRule="auto"/>
              <w:ind w:left="319" w:right="98" w:hanging="209"/>
            </w:pPr>
            <w:r>
              <w:rPr>
                <w:spacing w:val="5"/>
              </w:rPr>
              <w:t>结果判</w:t>
            </w:r>
            <w: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pStyle w:val="6"/>
              <w:spacing w:before="121" w:line="221" w:lineRule="auto"/>
              <w:ind w:left="194"/>
            </w:pPr>
            <w:r>
              <w:rPr>
                <w:spacing w:val="-3"/>
              </w:rPr>
              <w:t>测量前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21" w:line="220" w:lineRule="auto"/>
              <w:ind w:left="155"/>
            </w:pPr>
            <w:r>
              <w:rPr>
                <w:spacing w:val="5"/>
              </w:rPr>
              <w:t>测量后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21" w:line="221" w:lineRule="auto"/>
              <w:ind w:left="157"/>
            </w:pPr>
            <w:r>
              <w:rPr>
                <w:spacing w:val="-3"/>
              </w:rPr>
              <w:t>测量前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21" w:line="220" w:lineRule="auto"/>
              <w:ind w:left="147"/>
            </w:pPr>
            <w:r>
              <w:rPr>
                <w:spacing w:val="5"/>
              </w:rPr>
              <w:t>测量后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6" w:lineRule="auto"/>
              <w:ind w:left="134" w:right="127" w:firstLine="100"/>
            </w:pPr>
            <w:r>
              <w:rPr>
                <w:spacing w:val="6"/>
              </w:rPr>
              <w:t>大气</w:t>
            </w:r>
            <w:r>
              <w:t xml:space="preserve">  </w:t>
            </w:r>
            <w:r>
              <w:rPr>
                <w:spacing w:val="3"/>
              </w:rPr>
              <w:t>无组织</w:t>
            </w:r>
            <w:r>
              <w:rPr>
                <w:spacing w:val="1"/>
              </w:rPr>
              <w:t xml:space="preserve"> </w:t>
            </w:r>
            <w:r>
              <w:rPr>
                <w:spacing w:val="46"/>
              </w:rPr>
              <w:t>采样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99" w:lineRule="auto"/>
              <w:ind w:left="461" w:right="220" w:hanging="260"/>
            </w:pPr>
            <w:r>
              <w:rPr>
                <w:spacing w:val="-2"/>
              </w:rPr>
              <w:t>ZR-3924</w:t>
            </w:r>
            <w:r>
              <w:rPr>
                <w:spacing w:val="5"/>
              </w:rPr>
              <w:t xml:space="preserve"> </w:t>
            </w:r>
            <w:r>
              <w:t>型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5" w:line="184" w:lineRule="auto"/>
              <w:ind w:left="131"/>
            </w:pPr>
            <w:r>
              <w:rPr>
                <w:spacing w:val="-1"/>
              </w:rPr>
              <w:t>KLH-15-291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5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6" w:line="183" w:lineRule="auto"/>
              <w:ind w:left="294"/>
            </w:pPr>
            <w:r>
              <w:rPr>
                <w:spacing w:val="-2"/>
              </w:rPr>
              <w:t>98.8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4" w:lineRule="auto"/>
              <w:ind w:left="206"/>
            </w:pPr>
            <w:r>
              <w:rPr>
                <w:spacing w:val="-4"/>
              </w:rPr>
              <w:t>100.1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4" w:lineRule="auto"/>
              <w:ind w:left="266"/>
            </w:pPr>
            <w:r>
              <w:rPr>
                <w:spacing w:val="-2"/>
              </w:rPr>
              <w:t>-1.2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5" w:line="184" w:lineRule="auto"/>
              <w:ind w:left="297"/>
            </w:pPr>
            <w:r>
              <w:rPr>
                <w:spacing w:val="-3"/>
              </w:rPr>
              <w:t>0.1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40" w:line="235" w:lineRule="auto"/>
              <w:ind w:left="238"/>
            </w:pPr>
            <w:r>
              <w:rPr>
                <w:spacing w:val="-11"/>
              </w:rPr>
              <w:t>±2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22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4" w:lineRule="auto"/>
              <w:ind w:left="131"/>
            </w:pPr>
            <w:r>
              <w:rPr>
                <w:spacing w:val="-1"/>
              </w:rPr>
              <w:t>KLH-15-292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6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4" w:lineRule="auto"/>
              <w:ind w:left="244"/>
            </w:pPr>
            <w:r>
              <w:rPr>
                <w:spacing w:val="-4"/>
              </w:rPr>
              <w:t>100.5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3" w:lineRule="auto"/>
              <w:ind w:left="266"/>
            </w:pPr>
            <w:r>
              <w:rPr>
                <w:spacing w:val="-2"/>
              </w:rPr>
              <w:t>99.7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3" w:lineRule="auto"/>
              <w:ind w:left="316"/>
            </w:pPr>
            <w:r>
              <w:rPr>
                <w:spacing w:val="-3"/>
              </w:rPr>
              <w:t>0.5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7" w:line="183" w:lineRule="auto"/>
              <w:ind w:left="247"/>
            </w:pPr>
            <w:r>
              <w:rPr>
                <w:spacing w:val="-2"/>
              </w:rPr>
              <w:t>-0.3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51" w:line="235" w:lineRule="auto"/>
              <w:ind w:left="238"/>
            </w:pPr>
            <w:r>
              <w:rPr>
                <w:spacing w:val="-11"/>
              </w:rPr>
              <w:t>±2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33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4" w:lineRule="auto"/>
              <w:ind w:left="131"/>
            </w:pPr>
            <w:r>
              <w:rPr>
                <w:spacing w:val="-1"/>
              </w:rPr>
              <w:t>KLH-15-293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8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9" w:line="183" w:lineRule="auto"/>
              <w:ind w:left="294"/>
            </w:pPr>
            <w:r>
              <w:rPr>
                <w:spacing w:val="-2"/>
              </w:rPr>
              <w:t>99.6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9" w:line="183" w:lineRule="auto"/>
              <w:ind w:left="266"/>
            </w:pPr>
            <w:r>
              <w:rPr>
                <w:spacing w:val="-2"/>
              </w:rPr>
              <w:t>99.0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9" w:line="183" w:lineRule="auto"/>
              <w:ind w:left="266"/>
            </w:pPr>
            <w:r>
              <w:rPr>
                <w:spacing w:val="-2"/>
              </w:rPr>
              <w:t>-0.4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8" w:line="184" w:lineRule="auto"/>
              <w:ind w:left="247"/>
            </w:pPr>
            <w:r>
              <w:rPr>
                <w:spacing w:val="-2"/>
              </w:rPr>
              <w:t>-1.0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53" w:line="235" w:lineRule="auto"/>
              <w:ind w:left="238"/>
            </w:pPr>
            <w:r>
              <w:rPr>
                <w:spacing w:val="-11"/>
              </w:rPr>
              <w:t>±2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35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0" w:line="184" w:lineRule="auto"/>
              <w:ind w:left="131"/>
            </w:pPr>
            <w:r>
              <w:rPr>
                <w:spacing w:val="-1"/>
              </w:rPr>
              <w:t>KLH-15-294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0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1" w:line="183" w:lineRule="auto"/>
              <w:ind w:left="294"/>
            </w:pPr>
            <w:r>
              <w:rPr>
                <w:spacing w:val="-2"/>
              </w:rPr>
              <w:t>99.8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1" w:line="183" w:lineRule="auto"/>
              <w:ind w:left="266"/>
            </w:pPr>
            <w:r>
              <w:rPr>
                <w:spacing w:val="-2"/>
              </w:rPr>
              <w:t>99.7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1" w:line="183" w:lineRule="auto"/>
              <w:ind w:left="266"/>
            </w:pPr>
            <w:r>
              <w:rPr>
                <w:spacing w:val="-2"/>
              </w:rPr>
              <w:t>-0.2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1" w:line="183" w:lineRule="auto"/>
              <w:ind w:left="247"/>
            </w:pPr>
            <w:r>
              <w:rPr>
                <w:spacing w:val="-2"/>
              </w:rPr>
              <w:t>-0.3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45" w:line="235" w:lineRule="auto"/>
              <w:ind w:left="238"/>
            </w:pPr>
            <w:r>
              <w:rPr>
                <w:spacing w:val="-11"/>
              </w:rPr>
              <w:t>±2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27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45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4、监测质量控制数据及统计结论见表5-8、5-9。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13" w:type="default"/>
          <w:footerReference r:id="rId14" w:type="default"/>
          <w:pgSz w:w="11900" w:h="16840"/>
          <w:pgMar w:top="1200" w:right="845" w:bottom="1190" w:left="1135" w:header="880" w:footer="865" w:gutter="0"/>
          <w:cols w:space="720" w:num="1"/>
        </w:sectPr>
      </w:pPr>
    </w:p>
    <w:p>
      <w:pPr>
        <w:pStyle w:val="2"/>
        <w:spacing w:line="456" w:lineRule="auto"/>
      </w:pPr>
    </w:p>
    <w:p>
      <w:pPr>
        <w:spacing w:before="78" w:line="220" w:lineRule="auto"/>
        <w:ind w:left="2078"/>
        <w:rPr>
          <w:rFonts w:ascii="宋体" w:hAnsi="宋体" w:eastAsia="宋体" w:cs="宋体"/>
          <w:sz w:val="24"/>
          <w:szCs w:val="24"/>
        </w:rPr>
      </w:pPr>
      <w:bookmarkStart w:id="1" w:name="bookmark7"/>
      <w:bookmarkEnd w:id="1"/>
      <w:r>
        <w:rPr>
          <w:rFonts w:ascii="宋体" w:hAnsi="宋体" w:eastAsia="宋体" w:cs="宋体"/>
          <w:b/>
          <w:bCs/>
          <w:spacing w:val="7"/>
          <w:sz w:val="24"/>
          <w:szCs w:val="24"/>
        </w:rPr>
        <w:t>表5-8</w:t>
      </w:r>
      <w:r>
        <w:rPr>
          <w:rFonts w:ascii="宋体" w:hAnsi="宋体" w:eastAsia="宋体" w:cs="宋体"/>
          <w:spacing w:val="7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实验室质量控制措施一览表(现场空白测定)</w:t>
      </w:r>
    </w:p>
    <w:p>
      <w:pPr>
        <w:spacing w:line="221" w:lineRule="exact"/>
      </w:pPr>
    </w:p>
    <w:tbl>
      <w:tblPr>
        <w:tblStyle w:val="5"/>
        <w:tblW w:w="981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2817"/>
        <w:gridCol w:w="1778"/>
        <w:gridCol w:w="2208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1713" w:type="dxa"/>
            <w:vAlign w:val="top"/>
          </w:tcPr>
          <w:p>
            <w:pPr>
              <w:pStyle w:val="6"/>
              <w:spacing w:before="214" w:line="220" w:lineRule="auto"/>
              <w:ind w:left="424"/>
            </w:pPr>
            <w:r>
              <w:rPr>
                <w:spacing w:val="10"/>
              </w:rPr>
              <w:t>分析项目</w:t>
            </w:r>
          </w:p>
        </w:tc>
        <w:tc>
          <w:tcPr>
            <w:tcW w:w="2817" w:type="dxa"/>
            <w:vAlign w:val="top"/>
          </w:tcPr>
          <w:p>
            <w:pPr>
              <w:pStyle w:val="6"/>
              <w:spacing w:before="213" w:line="219" w:lineRule="auto"/>
              <w:ind w:left="981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4" w:line="196" w:lineRule="auto"/>
              <w:ind w:left="254"/>
            </w:pPr>
            <w:r>
              <w:rPr>
                <w:spacing w:val="-2"/>
              </w:rPr>
              <w:t>现场空白增重</w:t>
            </w:r>
          </w:p>
          <w:p>
            <w:pPr>
              <w:pStyle w:val="6"/>
              <w:spacing w:line="206" w:lineRule="auto"/>
              <w:ind w:left="604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(mg)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73" w:line="219" w:lineRule="auto"/>
              <w:ind w:left="256"/>
            </w:pPr>
            <w:r>
              <w:rPr>
                <w:spacing w:val="1"/>
              </w:rPr>
              <w:t>允许空白样品增重</w:t>
            </w:r>
          </w:p>
          <w:p>
            <w:pPr>
              <w:pStyle w:val="6"/>
              <w:spacing w:before="15" w:line="186" w:lineRule="auto"/>
              <w:ind w:left="826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(mg)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214" w:line="220" w:lineRule="auto"/>
              <w:ind w:left="228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13" w:type="dxa"/>
            <w:vAlign w:val="top"/>
          </w:tcPr>
          <w:p>
            <w:pPr>
              <w:pStyle w:val="6"/>
              <w:spacing w:before="154" w:line="220" w:lineRule="auto"/>
              <w:ind w:left="215"/>
            </w:pPr>
            <w:r>
              <w:rPr>
                <w:spacing w:val="1"/>
              </w:rPr>
              <w:t>无组织颗粒物</w:t>
            </w:r>
          </w:p>
        </w:tc>
        <w:tc>
          <w:tcPr>
            <w:tcW w:w="2817" w:type="dxa"/>
            <w:vAlign w:val="top"/>
          </w:tcPr>
          <w:p>
            <w:pPr>
              <w:pStyle w:val="6"/>
              <w:spacing w:before="130" w:line="222" w:lineRule="auto"/>
              <w:ind w:left="181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(</w:t>
            </w:r>
            <w:r>
              <w:rPr>
                <w:sz w:val="27"/>
                <w:szCs w:val="27"/>
              </w:rPr>
              <w:t>TSP</w:t>
            </w:r>
            <w:r>
              <w:rPr>
                <w:spacing w:val="1"/>
                <w:sz w:val="27"/>
                <w:szCs w:val="27"/>
              </w:rPr>
              <w:t>)2410076</w:t>
            </w:r>
            <w:r>
              <w:rPr>
                <w:sz w:val="27"/>
                <w:szCs w:val="27"/>
              </w:rPr>
              <w:t>FQ</w:t>
            </w:r>
            <w:r>
              <w:rPr>
                <w:spacing w:val="1"/>
                <w:sz w:val="27"/>
                <w:szCs w:val="27"/>
              </w:rPr>
              <w:t>01空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6" w:line="184" w:lineRule="auto"/>
              <w:ind w:left="674"/>
            </w:pPr>
            <w:r>
              <w:rPr>
                <w:spacing w:val="-2"/>
              </w:rPr>
              <w:t>0.14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71" w:line="235" w:lineRule="auto"/>
              <w:ind w:left="727"/>
            </w:pPr>
            <w:r>
              <w:rPr>
                <w:spacing w:val="-5"/>
              </w:rPr>
              <w:t>≤±0.5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53" w:line="219" w:lineRule="auto"/>
              <w:ind w:left="43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2" w:line="220" w:lineRule="auto"/>
        <w:ind w:left="20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表5-9</w:t>
      </w:r>
      <w:r>
        <w:rPr>
          <w:rFonts w:ascii="宋体" w:hAnsi="宋体" w:eastAsia="宋体" w:cs="宋体"/>
          <w:spacing w:val="9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实验室质量控制措施一览表(现场空白测定)</w:t>
      </w:r>
    </w:p>
    <w:p>
      <w:pPr>
        <w:spacing w:line="231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1658"/>
        <w:gridCol w:w="1039"/>
        <w:gridCol w:w="1408"/>
        <w:gridCol w:w="1329"/>
        <w:gridCol w:w="1328"/>
        <w:gridCol w:w="130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1004" w:type="dxa"/>
            <w:vAlign w:val="top"/>
          </w:tcPr>
          <w:p>
            <w:pPr>
              <w:pStyle w:val="6"/>
              <w:spacing w:before="213" w:line="260" w:lineRule="auto"/>
              <w:ind w:left="285" w:right="24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65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401"/>
            </w:pPr>
            <w:r>
              <w:rPr>
                <w:spacing w:val="3"/>
              </w:rPr>
              <w:t>样品编号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53" w:line="229" w:lineRule="auto"/>
              <w:ind w:left="193" w:right="194"/>
              <w:jc w:val="both"/>
              <w:rPr>
                <w:sz w:val="28"/>
                <w:szCs w:val="28"/>
              </w:rPr>
            </w:pPr>
            <w:r>
              <w:rPr>
                <w:spacing w:val="3"/>
              </w:rPr>
              <w:t>现场空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白增重</w:t>
            </w:r>
            <w:r>
              <w:t xml:space="preserve"> </w:t>
            </w:r>
            <w:r>
              <w:rPr>
                <w:spacing w:val="16"/>
                <w:sz w:val="28"/>
                <w:szCs w:val="28"/>
              </w:rPr>
              <w:t>(g)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54" w:line="221" w:lineRule="auto"/>
              <w:ind w:left="173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58" w:line="220" w:lineRule="auto"/>
              <w:ind w:left="173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71" w:line="207" w:lineRule="auto"/>
              <w:ind w:left="533"/>
            </w:pPr>
            <w:r>
              <w:rPr>
                <w:spacing w:val="-11"/>
              </w:rPr>
              <w:t>(L)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2" w:line="251" w:lineRule="auto"/>
              <w:ind w:left="136" w:right="86"/>
            </w:pPr>
            <w:r>
              <w:rPr>
                <w:spacing w:val="1"/>
              </w:rPr>
              <w:t>空白样品浓</w:t>
            </w:r>
            <w:r>
              <w:rPr>
                <w:spacing w:val="3"/>
              </w:rP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2" w:line="251" w:lineRule="auto"/>
              <w:ind w:left="236" w:right="249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54" w:line="260" w:lineRule="auto"/>
              <w:ind w:left="338" w:right="109" w:hanging="210"/>
            </w:pPr>
            <w:r>
              <w:rPr>
                <w:spacing w:val="2"/>
              </w:rPr>
              <w:t>允许空白样</w:t>
            </w:r>
            <w:r>
              <w:t xml:space="preserve"> </w:t>
            </w:r>
            <w:r>
              <w:rPr>
                <w:spacing w:val="4"/>
              </w:rPr>
              <w:t>品浓度</w:t>
            </w:r>
          </w:p>
          <w:p>
            <w:pPr>
              <w:pStyle w:val="6"/>
              <w:spacing w:before="40" w:line="207" w:lineRule="auto"/>
              <w:ind w:left="229"/>
            </w:pPr>
            <w:r>
              <w:rPr>
                <w:spacing w:val="-6"/>
              </w:rPr>
              <w:t>(mg/m³)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04" w:line="277" w:lineRule="auto"/>
              <w:ind w:left="199" w:right="1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1" w:lineRule="auto"/>
              <w:ind w:left="175" w:right="179"/>
            </w:pPr>
            <w:r>
              <w:rPr>
                <w:spacing w:val="3"/>
              </w:rPr>
              <w:t>固定源</w:t>
            </w:r>
            <w:r>
              <w:t xml:space="preserve"> </w:t>
            </w:r>
            <w:r>
              <w:rPr>
                <w:spacing w:val="-2"/>
              </w:rPr>
              <w:t>颗粒物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74" w:line="232" w:lineRule="auto"/>
              <w:ind w:left="500" w:right="297" w:hanging="260"/>
            </w:pPr>
            <w:r>
              <w:rPr>
                <w:spacing w:val="-5"/>
              </w:rPr>
              <w:t>(PM)2410076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FQ10空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4" w:line="184" w:lineRule="auto"/>
              <w:ind w:left="142"/>
            </w:pPr>
            <w:r>
              <w:rPr>
                <w:spacing w:val="-2"/>
              </w:rPr>
              <w:t>0.00011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4" w:line="184" w:lineRule="auto"/>
              <w:ind w:left="384"/>
            </w:pPr>
            <w:r>
              <w:rPr>
                <w:spacing w:val="-4"/>
              </w:rPr>
              <w:t>1055.6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64" w:line="184" w:lineRule="auto"/>
              <w:ind w:left="496"/>
            </w:pPr>
            <w:r>
              <w:rPr>
                <w:spacing w:val="-3"/>
              </w:rPr>
              <w:t>0.1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65" w:line="183" w:lineRule="auto"/>
              <w:ind w:left="556"/>
            </w:pPr>
            <w:r>
              <w:rPr>
                <w:spacing w:val="-3"/>
              </w:rPr>
              <w:t>20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0" w:line="236" w:lineRule="auto"/>
              <w:ind w:left="489"/>
            </w:pPr>
            <w:r>
              <w:rPr>
                <w:spacing w:val="-8"/>
              </w:rPr>
              <w:t>≤2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11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57" w:line="242" w:lineRule="auto"/>
              <w:ind w:left="500" w:right="297" w:hanging="260"/>
            </w:pPr>
            <w:r>
              <w:rPr>
                <w:spacing w:val="-5"/>
              </w:rPr>
              <w:t>(PM)2410076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FQ12空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7" w:line="184" w:lineRule="auto"/>
              <w:ind w:left="142"/>
            </w:pPr>
            <w:r>
              <w:rPr>
                <w:spacing w:val="-2"/>
              </w:rPr>
              <w:t>0.00010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7" w:line="184" w:lineRule="auto"/>
              <w:ind w:left="384"/>
            </w:pPr>
            <w:r>
              <w:rPr>
                <w:spacing w:val="-4"/>
              </w:rPr>
              <w:t>1071.2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67" w:line="184" w:lineRule="auto"/>
              <w:ind w:left="496"/>
            </w:pPr>
            <w:r>
              <w:rPr>
                <w:spacing w:val="-3"/>
              </w:rPr>
              <w:t>0.1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68" w:line="183" w:lineRule="auto"/>
              <w:ind w:left="556"/>
            </w:pPr>
            <w:r>
              <w:rPr>
                <w:spacing w:val="-3"/>
              </w:rPr>
              <w:t>20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3" w:line="236" w:lineRule="auto"/>
              <w:ind w:left="489"/>
            </w:pPr>
            <w:r>
              <w:rPr>
                <w:spacing w:val="-8"/>
              </w:rPr>
              <w:t>≤2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14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89" w:line="232" w:lineRule="auto"/>
              <w:ind w:left="500" w:right="297" w:hanging="260"/>
            </w:pPr>
            <w:r>
              <w:rPr>
                <w:spacing w:val="-5"/>
              </w:rPr>
              <w:t>(PM)2410076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FQ14空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9" w:line="184" w:lineRule="auto"/>
              <w:ind w:left="142"/>
            </w:pPr>
            <w:r>
              <w:rPr>
                <w:spacing w:val="-2"/>
              </w:rPr>
              <w:t>0.00013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9" w:line="184" w:lineRule="auto"/>
              <w:ind w:left="384"/>
            </w:pPr>
            <w:r>
              <w:rPr>
                <w:spacing w:val="-4"/>
              </w:rPr>
              <w:t>1068.4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69" w:line="184" w:lineRule="auto"/>
              <w:ind w:left="496"/>
            </w:pPr>
            <w:r>
              <w:rPr>
                <w:spacing w:val="-3"/>
              </w:rPr>
              <w:t>0.1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70" w:line="183" w:lineRule="auto"/>
              <w:ind w:left="556"/>
            </w:pPr>
            <w:r>
              <w:rPr>
                <w:spacing w:val="-3"/>
              </w:rPr>
              <w:t>20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5" w:line="236" w:lineRule="auto"/>
              <w:ind w:left="489"/>
            </w:pPr>
            <w:r>
              <w:rPr>
                <w:spacing w:val="-8"/>
              </w:rPr>
              <w:t>≤2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216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55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0"/>
          <w:sz w:val="24"/>
          <w:szCs w:val="24"/>
        </w:rPr>
        <w:t>5、监测数据经“三校”、“三审”后报出。</w:t>
      </w:r>
    </w:p>
    <w:p>
      <w:pPr>
        <w:spacing w:before="253" w:line="220" w:lineRule="auto"/>
        <w:ind w:left="12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3"/>
          <w:sz w:val="28"/>
          <w:szCs w:val="28"/>
        </w:rPr>
        <w:t>六</w:t>
      </w:r>
      <w:r>
        <w:rPr>
          <w:rFonts w:ascii="宋体" w:hAnsi="宋体" w:eastAsia="宋体" w:cs="宋体"/>
          <w:spacing w:val="-73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8"/>
          <w:szCs w:val="28"/>
        </w:rPr>
        <w:t>、监测结果</w:t>
      </w:r>
    </w:p>
    <w:p>
      <w:pPr>
        <w:spacing w:before="205" w:line="216" w:lineRule="auto"/>
        <w:ind w:left="6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1、1#磨粉烘干排放废气监测结果见表6-1,监测点位见图1。</w:t>
      </w:r>
    </w:p>
    <w:p>
      <w:pPr>
        <w:spacing w:before="317" w:line="219" w:lineRule="auto"/>
        <w:ind w:left="26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表6-11#磨粉烘干排放废气监测结果一览表</w:t>
      </w:r>
    </w:p>
    <w:p>
      <w:pPr>
        <w:spacing w:line="236" w:lineRule="exact"/>
      </w:pPr>
    </w:p>
    <w:tbl>
      <w:tblPr>
        <w:tblStyle w:val="5"/>
        <w:tblW w:w="9740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809"/>
        <w:gridCol w:w="1349"/>
        <w:gridCol w:w="1309"/>
        <w:gridCol w:w="1628"/>
        <w:gridCol w:w="1638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7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303" w:lineRule="auto"/>
              <w:ind w:left="465" w:right="46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6"/>
              </w:rPr>
              <w:t>日期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302" w:lineRule="auto"/>
              <w:ind w:left="18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84" w:line="220" w:lineRule="auto"/>
              <w:ind w:left="352"/>
            </w:pPr>
            <w:r>
              <w:rPr>
                <w:spacing w:val="-3"/>
              </w:rPr>
              <w:t>标态排</w:t>
            </w:r>
          </w:p>
          <w:p>
            <w:pPr>
              <w:pStyle w:val="6"/>
              <w:spacing w:before="20" w:line="302" w:lineRule="auto"/>
              <w:ind w:left="292" w:right="462" w:firstLine="159"/>
            </w:pPr>
            <w:r>
              <w:rPr>
                <w:spacing w:val="-5"/>
              </w:rPr>
              <w:t>气量</w:t>
            </w:r>
            <w:r>
              <w:t xml:space="preserve"> </w:t>
            </w:r>
            <w:r>
              <w:rPr>
                <w:spacing w:val="-8"/>
              </w:rPr>
              <w:t>(m³/h)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5" w:lineRule="auto"/>
              <w:ind w:left="482" w:right="34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899" w:type="dxa"/>
            <w:gridSpan w:val="3"/>
            <w:vAlign w:val="top"/>
          </w:tcPr>
          <w:p>
            <w:pPr>
              <w:pStyle w:val="6"/>
              <w:spacing w:before="154" w:line="220" w:lineRule="auto"/>
              <w:ind w:left="213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59" w:line="250" w:lineRule="auto"/>
              <w:ind w:left="384" w:right="381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38" w:line="259" w:lineRule="auto"/>
              <w:ind w:left="395" w:right="37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59" w:line="219" w:lineRule="auto"/>
              <w:ind w:left="38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83" w:line="207" w:lineRule="auto"/>
              <w:ind w:left="49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7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5"/>
            </w:pPr>
            <w:r>
              <w:rPr>
                <w:spacing w:val="-2"/>
              </w:rPr>
              <w:t>2024.12.9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4" w:line="184" w:lineRule="auto"/>
              <w:ind w:left="341"/>
            </w:pPr>
            <w:r>
              <w:t>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5" w:line="183" w:lineRule="auto"/>
              <w:ind w:left="402"/>
            </w:pPr>
            <w:r>
              <w:rPr>
                <w:spacing w:val="-2"/>
              </w:rPr>
              <w:t>89337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83"/>
            </w:pPr>
            <w:r>
              <w:rPr>
                <w:spacing w:val="-4"/>
              </w:rPr>
              <w:t>18.81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5" w:line="183" w:lineRule="auto"/>
              <w:ind w:left="644"/>
            </w:pPr>
            <w:r>
              <w:rPr>
                <w:spacing w:val="-3"/>
              </w:rPr>
              <w:t>2.9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4" w:line="184" w:lineRule="auto"/>
              <w:ind w:left="606"/>
            </w:pPr>
            <w:r>
              <w:rPr>
                <w:spacing w:val="-5"/>
              </w:rPr>
              <w:t>17.2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05" w:line="183" w:lineRule="auto"/>
              <w:ind w:left="547"/>
            </w:pPr>
            <w:r>
              <w:rPr>
                <w:spacing w:val="-2"/>
              </w:rPr>
              <w:t>0.259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6" w:line="183" w:lineRule="auto"/>
              <w:ind w:left="341"/>
            </w:pPr>
            <w:r>
              <w:t>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6" w:line="183" w:lineRule="auto"/>
              <w:ind w:left="402"/>
            </w:pPr>
            <w:r>
              <w:rPr>
                <w:spacing w:val="-2"/>
              </w:rPr>
              <w:t>88748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6" w:line="183" w:lineRule="auto"/>
              <w:ind w:left="644"/>
            </w:pPr>
            <w:r>
              <w:rPr>
                <w:spacing w:val="-3"/>
              </w:rPr>
              <w:t>2.2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5" w:line="184" w:lineRule="auto"/>
              <w:ind w:left="606"/>
            </w:pPr>
            <w:r>
              <w:rPr>
                <w:spacing w:val="-5"/>
              </w:rPr>
              <w:t>13.1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05" w:line="184" w:lineRule="auto"/>
              <w:ind w:left="547"/>
            </w:pPr>
            <w:r>
              <w:rPr>
                <w:spacing w:val="-2"/>
              </w:rPr>
              <w:t>0.195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207" w:line="183" w:lineRule="auto"/>
              <w:ind w:left="341"/>
            </w:pPr>
            <w:r>
              <w:t>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7" w:line="183" w:lineRule="auto"/>
              <w:ind w:left="402"/>
            </w:pPr>
            <w:r>
              <w:rPr>
                <w:spacing w:val="-2"/>
              </w:rPr>
              <w:t>90958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7" w:line="183" w:lineRule="auto"/>
              <w:ind w:left="644"/>
            </w:pPr>
            <w:r>
              <w:rPr>
                <w:spacing w:val="-3"/>
              </w:rPr>
              <w:t>2.6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6" w:line="184" w:lineRule="auto"/>
              <w:ind w:left="546"/>
            </w:pPr>
            <w:r>
              <w:rPr>
                <w:spacing w:val="-4"/>
              </w:rPr>
              <w:t>15..4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07" w:line="183" w:lineRule="auto"/>
              <w:ind w:left="547"/>
            </w:pPr>
            <w:r>
              <w:rPr>
                <w:spacing w:val="-2"/>
              </w:rPr>
              <w:t>0.236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765"/>
            </w:pPr>
            <w:r>
              <w:rPr>
                <w:spacing w:val="-2"/>
              </w:rPr>
              <w:t>平均值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7" w:line="184" w:lineRule="auto"/>
              <w:ind w:left="402"/>
            </w:pPr>
            <w:r>
              <w:rPr>
                <w:spacing w:val="-2"/>
              </w:rPr>
              <w:t>89681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8" w:line="183" w:lineRule="auto"/>
              <w:ind w:left="644"/>
            </w:pPr>
            <w:r>
              <w:rPr>
                <w:spacing w:val="-3"/>
              </w:rPr>
              <w:t>2.6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7" w:line="184" w:lineRule="auto"/>
              <w:ind w:left="606"/>
            </w:pPr>
            <w:r>
              <w:rPr>
                <w:spacing w:val="-5"/>
              </w:rPr>
              <w:t>15.2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08" w:line="183" w:lineRule="auto"/>
              <w:ind w:left="547"/>
            </w:pPr>
            <w:r>
              <w:rPr>
                <w:spacing w:val="-2"/>
              </w:rPr>
              <w:t>0.230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665"/>
            </w:pPr>
            <w:r>
              <w:rPr>
                <w:spacing w:val="-2"/>
              </w:rPr>
              <w:t>标准限值</w:t>
            </w:r>
          </w:p>
        </w:tc>
        <w:tc>
          <w:tcPr>
            <w:tcW w:w="134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58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309" w:type="dxa"/>
            <w:vAlign w:val="top"/>
          </w:tcPr>
          <w:p>
            <w:pPr>
              <w:tabs>
                <w:tab w:val="left" w:pos="718"/>
              </w:tabs>
              <w:spacing w:before="144"/>
              <w:ind w:left="57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2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09" w:line="183" w:lineRule="auto"/>
              <w:ind w:left="705"/>
            </w:pPr>
            <w:r>
              <w:rPr>
                <w:spacing w:val="-3"/>
              </w:rPr>
              <w:t>20</w:t>
            </w:r>
          </w:p>
        </w:tc>
        <w:tc>
          <w:tcPr>
            <w:tcW w:w="163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2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665"/>
            </w:pPr>
            <w:r>
              <w:rPr>
                <w:spacing w:val="-2"/>
              </w:rPr>
              <w:t>达标情况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75" w:line="109" w:lineRule="exact"/>
              <w:ind w:left="58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309" w:type="dxa"/>
            <w:vAlign w:val="top"/>
          </w:tcPr>
          <w:p>
            <w:pPr>
              <w:tabs>
                <w:tab w:val="left" w:pos="718"/>
              </w:tabs>
              <w:spacing w:before="135"/>
              <w:ind w:left="57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2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2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7" w:line="220" w:lineRule="auto"/>
              <w:ind w:left="606"/>
            </w:pPr>
            <w:r>
              <w:rPr>
                <w:spacing w:val="-2"/>
              </w:rPr>
              <w:t>达标</w:t>
            </w:r>
          </w:p>
        </w:tc>
        <w:tc>
          <w:tcPr>
            <w:tcW w:w="1633" w:type="dxa"/>
            <w:vAlign w:val="top"/>
          </w:tcPr>
          <w:p>
            <w:pPr>
              <w:tabs>
                <w:tab w:val="left" w:pos="883"/>
              </w:tabs>
              <w:spacing w:before="135"/>
              <w:ind w:left="738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179" w:right="825" w:bottom="1250" w:left="1165" w:header="850" w:footer="912" w:gutter="0"/>
          <w:cols w:space="720" w:num="1"/>
        </w:sectPr>
      </w:pPr>
    </w:p>
    <w:p>
      <w:pPr>
        <w:pStyle w:val="2"/>
        <w:spacing w:line="300" w:lineRule="auto"/>
      </w:pPr>
    </w:p>
    <w:p>
      <w:pPr>
        <w:spacing w:before="78" w:line="219" w:lineRule="auto"/>
        <w:ind w:left="24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续表6-11#磨粉烘干排放废气监测结果一览表</w:t>
      </w:r>
    </w:p>
    <w:p>
      <w:pPr>
        <w:spacing w:line="65" w:lineRule="exact"/>
      </w:pPr>
    </w:p>
    <w:tbl>
      <w:tblPr>
        <w:tblStyle w:val="5"/>
        <w:tblW w:w="97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629"/>
        <w:gridCol w:w="1019"/>
        <w:gridCol w:w="1039"/>
        <w:gridCol w:w="999"/>
        <w:gridCol w:w="1009"/>
        <w:gridCol w:w="999"/>
        <w:gridCol w:w="999"/>
        <w:gridCol w:w="1009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85" w:lineRule="auto"/>
              <w:ind w:left="304" w:right="29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6"/>
              </w:rPr>
              <w:t>日期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302" w:lineRule="auto"/>
              <w:ind w:left="91" w:right="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2" w:line="284" w:lineRule="auto"/>
              <w:ind w:left="131" w:right="206" w:firstLine="49"/>
              <w:jc w:val="right"/>
            </w:pPr>
            <w:r>
              <w:rPr>
                <w:spacing w:val="-4"/>
              </w:rPr>
              <w:t>标态排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  <w:w w:val="125"/>
              </w:rPr>
              <w:t>气量</w:t>
            </w:r>
            <w:r>
              <w:t xml:space="preserve">  </w:t>
            </w:r>
            <w:r>
              <w:rPr>
                <w:spacing w:val="-8"/>
              </w:rPr>
              <w:t>(m³/h)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5" w:lineRule="auto"/>
              <w:ind w:left="352" w:right="214" w:hanging="15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3007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73"/>
            </w:pPr>
            <w:r>
              <w:rPr>
                <w:spacing w:val="2"/>
              </w:rPr>
              <w:t>二氧化硫</w:t>
            </w:r>
          </w:p>
        </w:tc>
        <w:tc>
          <w:tcPr>
            <w:tcW w:w="3012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76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70" w:line="245" w:lineRule="auto"/>
              <w:ind w:left="74" w:right="62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59" w:line="250" w:lineRule="auto"/>
              <w:ind w:left="74" w:right="7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9" w:line="250" w:lineRule="auto"/>
              <w:ind w:left="175" w:right="81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9" w:line="250" w:lineRule="auto"/>
              <w:ind w:left="77" w:right="59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8" w:line="246" w:lineRule="auto"/>
              <w:ind w:left="77" w:right="6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59" w:line="250" w:lineRule="auto"/>
              <w:ind w:left="178" w:right="8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4"/>
            </w:pPr>
            <w:r>
              <w:rPr>
                <w:spacing w:val="-2"/>
              </w:rPr>
              <w:t>2024.12.9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4" w:line="184" w:lineRule="auto"/>
              <w:ind w:left="250"/>
            </w:pPr>
            <w:r>
              <w:t>1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5" w:line="183" w:lineRule="auto"/>
              <w:ind w:left="231"/>
            </w:pPr>
            <w:r>
              <w:rPr>
                <w:spacing w:val="-2"/>
              </w:rPr>
              <w:t>89337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43"/>
            </w:pPr>
            <w:r>
              <w:rPr>
                <w:spacing w:val="-4"/>
              </w:rPr>
              <w:t>18.81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2" w:lineRule="auto"/>
              <w:ind w:left="39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5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85" w:line="183" w:lineRule="auto"/>
              <w:ind w:left="33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6"/>
              <w:spacing w:before="176" w:line="183" w:lineRule="auto"/>
              <w:ind w:left="250"/>
            </w:pPr>
            <w:r>
              <w:t>2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6" w:line="183" w:lineRule="auto"/>
              <w:ind w:left="231"/>
            </w:pPr>
            <w:r>
              <w:rPr>
                <w:spacing w:val="-2"/>
              </w:rPr>
              <w:t>88748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7" w:line="182" w:lineRule="auto"/>
              <w:ind w:left="39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6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7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76" w:line="183" w:lineRule="auto"/>
              <w:ind w:left="33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6"/>
              <w:spacing w:before="177" w:line="183" w:lineRule="auto"/>
              <w:ind w:left="250"/>
            </w:pPr>
            <w:r>
              <w:t>3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7" w:line="183" w:lineRule="auto"/>
              <w:ind w:left="231"/>
            </w:pPr>
            <w:r>
              <w:rPr>
                <w:spacing w:val="-2"/>
              </w:rPr>
              <w:t>90958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78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2" w:lineRule="auto"/>
              <w:ind w:left="39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8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77" w:line="183" w:lineRule="auto"/>
              <w:ind w:left="33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515"/>
            </w:pPr>
            <w:r>
              <w:rPr>
                <w:spacing w:val="-2"/>
              </w:rPr>
              <w:t>平均值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7" w:line="184" w:lineRule="auto"/>
              <w:ind w:left="231"/>
            </w:pPr>
            <w:r>
              <w:rPr>
                <w:spacing w:val="-2"/>
              </w:rPr>
              <w:t>89681</w:t>
            </w: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89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2" w:lineRule="auto"/>
              <w:ind w:left="39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9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88" w:line="183" w:lineRule="auto"/>
              <w:ind w:left="33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67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55" w:line="143" w:lineRule="exact"/>
              <w:ind w:left="441"/>
            </w:pPr>
            <w:r>
              <w:rPr>
                <w:position w:val="-3"/>
              </w:rPr>
              <w:t>-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3" w:lineRule="auto"/>
              <w:ind w:left="334"/>
            </w:pPr>
            <w:r>
              <w:rPr>
                <w:spacing w:val="-2"/>
              </w:rPr>
              <w:t>400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55" w:line="143" w:lineRule="exact"/>
              <w:ind w:left="436"/>
            </w:pPr>
            <w:r>
              <w:rPr>
                <w:position w:val="-3"/>
              </w:rPr>
              <w:t>-</w:t>
            </w:r>
          </w:p>
        </w:tc>
        <w:tc>
          <w:tcPr>
            <w:tcW w:w="99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38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3" w:lineRule="auto"/>
              <w:ind w:left="337"/>
            </w:pPr>
            <w:r>
              <w:rPr>
                <w:spacing w:val="-3"/>
              </w:rPr>
              <w:t>300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255" w:line="143" w:lineRule="exact"/>
              <w:ind w:left="38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73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4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1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39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3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453"/>
            </w:pPr>
            <w:r>
              <w:rPr>
                <w:position w:val="-4"/>
              </w:rPr>
              <w:t>-</w:t>
            </w:r>
          </w:p>
        </w:tc>
        <w:tc>
          <w:tcPr>
            <w:tcW w:w="99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97" w:lineRule="exact"/>
              <w:ind w:left="433"/>
            </w:pPr>
            <w:r>
              <w:rPr>
                <w:position w:val="-5"/>
              </w:rPr>
              <w:t>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8" w:line="220" w:lineRule="auto"/>
              <w:ind w:left="285"/>
            </w:pPr>
            <w:r>
              <w:rPr>
                <w:spacing w:val="-2"/>
              </w:rPr>
              <w:t>达标</w:t>
            </w:r>
          </w:p>
        </w:tc>
        <w:tc>
          <w:tcPr>
            <w:tcW w:w="99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436"/>
            </w:pPr>
            <w:r>
              <w:rPr>
                <w:position w:val="-4"/>
              </w:rPr>
              <w:t>-</w:t>
            </w:r>
          </w:p>
        </w:tc>
        <w:tc>
          <w:tcPr>
            <w:tcW w:w="99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7" w:lineRule="exact"/>
              <w:ind w:left="38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8" w:line="220" w:lineRule="auto"/>
              <w:ind w:left="288"/>
            </w:pPr>
            <w:r>
              <w:rPr>
                <w:spacing w:val="-2"/>
              </w:rPr>
              <w:t>达标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307" w:line="142" w:lineRule="exact"/>
              <w:ind w:left="389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50" w:line="219" w:lineRule="auto"/>
        <w:ind w:left="4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注：检出限ND表示未检出。</w:t>
      </w:r>
    </w:p>
    <w:p>
      <w:pPr>
        <w:pStyle w:val="2"/>
        <w:spacing w:line="350" w:lineRule="auto"/>
      </w:pPr>
    </w:p>
    <w:p>
      <w:pPr>
        <w:pStyle w:val="2"/>
        <w:spacing w:line="3120" w:lineRule="exact"/>
        <w:ind w:firstLine="2134"/>
      </w:pPr>
      <w:r>
        <w:rPr>
          <w:position w:val="-62"/>
        </w:rPr>
        <w:pict>
          <v:group id="_x0000_s1027" o:spid="_x0000_s1027" o:spt="203" style="height:156pt;width:286pt;" coordsize="5720,3120">
            <o:lock v:ext="edit" aspectratio="f"/>
            <v:shape id="_x0000_s1028" o:spid="_x0000_s1028" o:spt="75" alt="" type="#_x0000_t75" style="position:absolute;left:0;top:0;height:3120;width:5720;" filled="f" o:preferrelative="t" stroked="f" coordsize="21600,21600">
              <v:path/>
              <v:fill on="f" focussize="0,0"/>
              <v:stroke on="f"/>
              <v:imagedata r:id="rId38" o:title=""/>
              <o:lock v:ext="edit" aspectratio="t"/>
            </v:shape>
            <v:shape id="_x0000_s1029" o:spid="_x0000_s1029" o:spt="202" type="#_x0000_t202" style="position:absolute;left:339;top:81;height:2947;width:401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356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>不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88" w:lineRule="auto"/>
                      <w:ind w:left="320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6"/>
                        <w:szCs w:val="16"/>
                      </w:rPr>
                      <w:t>13.0m</w:t>
                    </w:r>
                  </w:p>
                  <w:p>
                    <w:pPr>
                      <w:spacing w:line="4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2" w:lineRule="auto"/>
                      <w:ind w:left="168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16"/>
                        <w:szCs w:val="16"/>
                      </w:rPr>
                      <w:t>布袋除尘器</w:t>
                    </w:r>
                  </w:p>
                  <w:p>
                    <w:pPr>
                      <w:spacing w:before="213" w:line="201" w:lineRule="auto"/>
                      <w:ind w:left="373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>◎</w:t>
                    </w:r>
                  </w:p>
                  <w:p>
                    <w:pPr>
                      <w:spacing w:line="220" w:lineRule="auto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6"/>
                        <w:szCs w:val="16"/>
                      </w:rPr>
                      <w:t>立磨</w:t>
                    </w:r>
                  </w:p>
                  <w:p>
                    <w:pPr>
                      <w:spacing w:before="213" w:line="185" w:lineRule="auto"/>
                      <w:ind w:left="2730"/>
                      <w:rPr>
                        <w:rFonts w:ascii="Times New Roman" w:hAnsi="Times New Roman" w:eastAsia="Times New Roman" w:cs="Times New Roman"/>
                        <w:sz w:val="9"/>
                        <w:szCs w:val="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9"/>
                        <w:szCs w:val="9"/>
                      </w:rPr>
                      <w:t>X</w:t>
                    </w:r>
                  </w:p>
                  <w:p>
                    <w:pPr>
                      <w:spacing w:line="41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2" w:lineRule="auto"/>
                      <w:ind w:right="17"/>
                      <w:jc w:val="right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6"/>
                        <w:szCs w:val="16"/>
                      </w:rPr>
                      <w:t>热风炉</w:t>
                    </w:r>
                  </w:p>
                </w:txbxContent>
              </v:textbox>
            </v:shape>
            <v:shape id="_x0000_s1030" o:spid="_x0000_s1030" o:spt="202" type="#_x0000_t202" style="position:absolute;left:4740;top:146;height:200;width:91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16"/>
                        <w:szCs w:val="16"/>
                      </w:rPr>
                      <w:t>排放高度28</w:t>
                    </w: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16"/>
                        <w:szCs w:val="16"/>
                      </w:rPr>
                      <w:t>m</w:t>
                    </w:r>
                  </w:p>
                </w:txbxContent>
              </v:textbox>
            </v:shape>
            <v:shape id="_x0000_s1031" o:spid="_x0000_s1031" o:spt="202" type="#_x0000_t202" style="position:absolute;left:2520;top:588;height:151;width:52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6"/>
                        <w:szCs w:val="16"/>
                      </w:rPr>
                      <w:t>o=1.9m</w:t>
                    </w:r>
                  </w:p>
                </w:txbxContent>
              </v:textbox>
            </v:shape>
            <v:shape id="_x0000_s1032" o:spid="_x0000_s1032" o:spt="202" type="#_x0000_t202" style="position:absolute;left:3559;top:1913;height:136;width:32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3"/>
                        <w:szCs w:val="13"/>
                      </w:rPr>
                      <w:t>8.0m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44" w:lineRule="auto"/>
      </w:pPr>
    </w:p>
    <w:p>
      <w:pPr>
        <w:spacing w:before="79" w:line="219" w:lineRule="auto"/>
        <w:ind w:left="29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图11#磨粉烘干排放废气监测点位示意图</w:t>
      </w:r>
    </w:p>
    <w:p>
      <w:pPr>
        <w:spacing w:before="177" w:line="216" w:lineRule="auto"/>
        <w:ind w:left="5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2、2#磨粉烘干排放废气监测结果见表6-2,监测点位见图2。</w:t>
      </w:r>
    </w:p>
    <w:p>
      <w:pPr>
        <w:spacing w:before="198" w:line="219" w:lineRule="auto"/>
        <w:ind w:left="25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表6-22#磨粉烘干排放废气监测结果一览表</w:t>
      </w:r>
    </w:p>
    <w:p>
      <w:pPr>
        <w:spacing w:line="45" w:lineRule="exact"/>
      </w:pPr>
    </w:p>
    <w:tbl>
      <w:tblPr>
        <w:tblStyle w:val="5"/>
        <w:tblW w:w="972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819"/>
        <w:gridCol w:w="1329"/>
        <w:gridCol w:w="1309"/>
        <w:gridCol w:w="1628"/>
        <w:gridCol w:w="1628"/>
        <w:gridCol w:w="16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319" w:lineRule="auto"/>
              <w:ind w:left="485" w:right="47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日期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336" w:lineRule="auto"/>
              <w:ind w:left="201" w:right="19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3" w:line="220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标态排</w:t>
            </w:r>
          </w:p>
          <w:p>
            <w:pPr>
              <w:pStyle w:val="6"/>
              <w:spacing w:before="61" w:line="308" w:lineRule="auto"/>
              <w:ind w:left="302" w:right="459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(m³/h)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8" w:lineRule="auto"/>
              <w:ind w:left="492" w:right="36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4879" w:type="dxa"/>
            <w:gridSpan w:val="3"/>
            <w:vAlign w:val="top"/>
          </w:tcPr>
          <w:p>
            <w:pPr>
              <w:pStyle w:val="6"/>
              <w:spacing w:before="133" w:line="220" w:lineRule="auto"/>
              <w:ind w:left="2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61" w:line="266" w:lineRule="auto"/>
              <w:ind w:left="404" w:righ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实测浓度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50" w:line="271" w:lineRule="auto"/>
              <w:ind w:left="405" w:right="4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71" w:line="209" w:lineRule="auto"/>
              <w:ind w:left="427" w:right="293" w:hanging="120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 xml:space="preserve">排放速率 </w:t>
            </w:r>
            <w:r>
              <w:rPr>
                <w:spacing w:val="-8"/>
                <w:sz w:val="25"/>
                <w:szCs w:val="25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2024.12.9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2" w:line="184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2" w:line="184" w:lineRule="auto"/>
              <w:ind w:left="35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138839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9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18.42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3" w:line="183" w:lineRule="auto"/>
              <w:ind w:left="6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2" w:line="184" w:lineRule="auto"/>
              <w:ind w:left="60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18.1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183" w:line="183" w:lineRule="auto"/>
              <w:ind w:left="5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3" w:line="184" w:lineRule="auto"/>
              <w:ind w:left="35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139397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3" w:line="184" w:lineRule="auto"/>
              <w:ind w:left="6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4" w:line="183" w:lineRule="auto"/>
              <w:ind w:left="6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9.6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184" w:line="183" w:lineRule="auto"/>
              <w:ind w:left="5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5" w:line="183" w:lineRule="auto"/>
              <w:ind w:left="3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184" w:lineRule="auto"/>
              <w:ind w:left="35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142417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5" w:line="183" w:lineRule="auto"/>
              <w:ind w:left="6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4" w:line="184" w:lineRule="auto"/>
              <w:ind w:left="60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11.1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184" w:line="184" w:lineRule="auto"/>
              <w:ind w:left="5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7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5" w:line="184" w:lineRule="auto"/>
              <w:ind w:left="35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140218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6" w:line="183" w:lineRule="auto"/>
              <w:ind w:left="6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5" w:line="184" w:lineRule="auto"/>
              <w:ind w:left="60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12.9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186" w:line="183" w:lineRule="auto"/>
              <w:ind w:left="5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146" w:line="219" w:lineRule="auto"/>
              <w:ind w:left="6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60" w:line="135" w:lineRule="exact"/>
              <w:ind w:left="55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60" w:line="135" w:lineRule="exact"/>
              <w:ind w:left="54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55" w:line="109" w:lineRule="exact"/>
              <w:ind w:left="72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97" w:line="183" w:lineRule="auto"/>
              <w:ind w:left="7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260" w:line="135" w:lineRule="exact"/>
              <w:ind w:left="70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51" w:line="135" w:lineRule="exact"/>
              <w:ind w:left="55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51" w:line="135" w:lineRule="exact"/>
              <w:ind w:left="54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46" w:line="109" w:lineRule="exact"/>
              <w:ind w:left="72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37" w:line="220" w:lineRule="auto"/>
              <w:ind w:left="6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23" w:type="dxa"/>
            <w:vAlign w:val="top"/>
          </w:tcPr>
          <w:p>
            <w:pPr>
              <w:pStyle w:val="6"/>
              <w:spacing w:before="251" w:line="135" w:lineRule="exact"/>
              <w:ind w:left="70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174" w:right="934" w:bottom="1239" w:left="1194" w:header="861" w:footer="912" w:gutter="0"/>
          <w:cols w:space="720" w:num="1"/>
        </w:sectPr>
      </w:pPr>
    </w:p>
    <w:p>
      <w:pPr>
        <w:pStyle w:val="2"/>
        <w:spacing w:line="430" w:lineRule="auto"/>
      </w:pPr>
    </w:p>
    <w:p>
      <w:pPr>
        <w:spacing w:before="71" w:line="219" w:lineRule="auto"/>
        <w:ind w:left="242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续表6-22#磨粉烘干排放废气监测结果一览表</w:t>
      </w:r>
    </w:p>
    <w:p>
      <w:pPr>
        <w:spacing w:line="79" w:lineRule="exact"/>
      </w:pPr>
    </w:p>
    <w:tbl>
      <w:tblPr>
        <w:tblStyle w:val="5"/>
        <w:tblW w:w="9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629"/>
        <w:gridCol w:w="1018"/>
        <w:gridCol w:w="1069"/>
        <w:gridCol w:w="999"/>
        <w:gridCol w:w="1009"/>
        <w:gridCol w:w="1009"/>
        <w:gridCol w:w="1009"/>
        <w:gridCol w:w="1009"/>
        <w:gridCol w:w="10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312" w:lineRule="auto"/>
              <w:ind w:left="304" w:right="30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6"/>
              </w:rPr>
              <w:t>日期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302" w:lineRule="auto"/>
              <w:ind w:left="91" w:right="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1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3" w:line="279" w:lineRule="auto"/>
              <w:ind w:left="131" w:right="205" w:firstLine="49"/>
              <w:jc w:val="right"/>
            </w:pPr>
            <w:r>
              <w:rPr>
                <w:spacing w:val="-4"/>
              </w:rPr>
              <w:t>标态排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  <w:w w:val="125"/>
              </w:rPr>
              <w:t>气量</w:t>
            </w:r>
            <w:r>
              <w:t xml:space="preserve">  </w:t>
            </w:r>
            <w:r>
              <w:rPr>
                <w:spacing w:val="-8"/>
              </w:rPr>
              <w:t>(m³/h)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73" w:lineRule="auto"/>
              <w:ind w:left="363" w:right="223" w:hanging="14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3017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74"/>
            </w:pPr>
            <w:r>
              <w:rPr>
                <w:spacing w:val="2"/>
              </w:rPr>
              <w:t>二氧化硫</w:t>
            </w:r>
          </w:p>
        </w:tc>
        <w:tc>
          <w:tcPr>
            <w:tcW w:w="3032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98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50" w:line="254" w:lineRule="auto"/>
              <w:ind w:left="75" w:right="61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1" w:line="249" w:lineRule="auto"/>
              <w:ind w:left="75" w:right="70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0" w:line="219" w:lineRule="auto"/>
              <w:ind w:left="77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104" w:line="188" w:lineRule="auto"/>
              <w:ind w:left="186"/>
            </w:pPr>
            <w:r>
              <w:rPr>
                <w:spacing w:val="-7"/>
              </w:rPr>
              <w:t>(kg/h)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1" w:line="249" w:lineRule="auto"/>
              <w:ind w:left="77" w:right="68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1" w:line="249" w:lineRule="auto"/>
              <w:ind w:left="78" w:right="67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70" w:line="219" w:lineRule="auto"/>
              <w:ind w:left="80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73" w:line="206" w:lineRule="auto"/>
              <w:ind w:left="189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4"/>
            </w:pPr>
            <w:r>
              <w:rPr>
                <w:spacing w:val="-2"/>
              </w:rPr>
              <w:t>2024.12.9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75" w:line="184" w:lineRule="auto"/>
              <w:ind w:left="250"/>
            </w:pPr>
            <w:r>
              <w:t>1</w:t>
            </w:r>
          </w:p>
        </w:tc>
        <w:tc>
          <w:tcPr>
            <w:tcW w:w="1018" w:type="dxa"/>
            <w:vAlign w:val="top"/>
          </w:tcPr>
          <w:p>
            <w:pPr>
              <w:pStyle w:val="6"/>
              <w:spacing w:before="175" w:line="184" w:lineRule="auto"/>
              <w:ind w:left="181"/>
            </w:pPr>
            <w:r>
              <w:rPr>
                <w:spacing w:val="-4"/>
              </w:rPr>
              <w:t>138839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64"/>
            </w:pPr>
            <w:r>
              <w:rPr>
                <w:spacing w:val="-4"/>
              </w:rPr>
              <w:t>18.42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6" w:line="183" w:lineRule="auto"/>
              <w:ind w:left="385"/>
            </w:pPr>
            <w:r>
              <w:rPr>
                <w:spacing w:val="-4"/>
              </w:rPr>
              <w:t>30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5" w:line="184" w:lineRule="auto"/>
              <w:ind w:left="335"/>
            </w:pPr>
            <w:r>
              <w:rPr>
                <w:spacing w:val="-6"/>
              </w:rPr>
              <w:t>151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5" w:line="184" w:lineRule="auto"/>
              <w:ind w:left="286"/>
            </w:pPr>
            <w:r>
              <w:rPr>
                <w:spacing w:val="-2"/>
              </w:rPr>
              <w:t>4.17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7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7" w:line="182" w:lineRule="auto"/>
              <w:ind w:left="399"/>
            </w:pPr>
            <w:r>
              <w:rPr>
                <w:spacing w:val="-1"/>
              </w:rPr>
              <w:t>ND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176" w:line="183" w:lineRule="auto"/>
              <w:ind w:left="340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6"/>
              <w:spacing w:before="187" w:line="183" w:lineRule="auto"/>
              <w:ind w:left="250"/>
            </w:pPr>
            <w:r>
              <w:t>2</w:t>
            </w:r>
          </w:p>
        </w:tc>
        <w:tc>
          <w:tcPr>
            <w:tcW w:w="1018" w:type="dxa"/>
            <w:vAlign w:val="top"/>
          </w:tcPr>
          <w:p>
            <w:pPr>
              <w:pStyle w:val="6"/>
              <w:spacing w:before="186" w:line="184" w:lineRule="auto"/>
              <w:ind w:left="181"/>
            </w:pPr>
            <w:r>
              <w:rPr>
                <w:spacing w:val="-4"/>
              </w:rPr>
              <w:t>139397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2" w:lineRule="auto"/>
              <w:ind w:left="385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8" w:line="182" w:lineRule="auto"/>
              <w:ind w:left="395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7" w:line="183" w:lineRule="auto"/>
              <w:ind w:left="337"/>
            </w:pPr>
            <w:r>
              <w:rPr>
                <w:spacing w:val="-3"/>
              </w:rPr>
              <w:t>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8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8" w:line="182" w:lineRule="auto"/>
              <w:ind w:left="399"/>
            </w:pPr>
            <w:r>
              <w:rPr>
                <w:spacing w:val="-1"/>
              </w:rPr>
              <w:t>ND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187" w:line="183" w:lineRule="auto"/>
              <w:ind w:left="340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6"/>
              <w:spacing w:before="178" w:line="183" w:lineRule="auto"/>
              <w:ind w:left="250"/>
            </w:pPr>
            <w:r>
              <w:t>3</w:t>
            </w:r>
          </w:p>
        </w:tc>
        <w:tc>
          <w:tcPr>
            <w:tcW w:w="1018" w:type="dxa"/>
            <w:vAlign w:val="top"/>
          </w:tcPr>
          <w:p>
            <w:pPr>
              <w:pStyle w:val="6"/>
              <w:spacing w:before="177" w:line="184" w:lineRule="auto"/>
              <w:ind w:left="181"/>
            </w:pPr>
            <w:r>
              <w:rPr>
                <w:spacing w:val="-4"/>
              </w:rPr>
              <w:t>142417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5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9" w:line="182" w:lineRule="auto"/>
              <w:ind w:left="395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3" w:lineRule="auto"/>
              <w:ind w:left="337"/>
            </w:pPr>
            <w:r>
              <w:rPr>
                <w:spacing w:val="-3"/>
              </w:rPr>
              <w:t>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9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9" w:line="182" w:lineRule="auto"/>
              <w:ind w:left="399"/>
            </w:pPr>
            <w:r>
              <w:rPr>
                <w:spacing w:val="-1"/>
              </w:rPr>
              <w:t>ND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178" w:line="183" w:lineRule="auto"/>
              <w:ind w:left="340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8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15"/>
            </w:pPr>
            <w:r>
              <w:rPr>
                <w:spacing w:val="-2"/>
              </w:rPr>
              <w:t>平均值</w:t>
            </w:r>
          </w:p>
        </w:tc>
        <w:tc>
          <w:tcPr>
            <w:tcW w:w="1018" w:type="dxa"/>
            <w:vAlign w:val="top"/>
          </w:tcPr>
          <w:p>
            <w:pPr>
              <w:pStyle w:val="6"/>
              <w:spacing w:before="188" w:line="184" w:lineRule="auto"/>
              <w:ind w:left="181"/>
            </w:pPr>
            <w:r>
              <w:rPr>
                <w:spacing w:val="-4"/>
              </w:rPr>
              <w:t>140218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55" w:line="142" w:lineRule="exact"/>
              <w:ind w:left="38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55" w:line="142" w:lineRule="exact"/>
              <w:ind w:left="39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55" w:line="142" w:lineRule="exact"/>
              <w:ind w:left="447"/>
            </w:pPr>
            <w:r>
              <w:rPr>
                <w:position w:val="-3"/>
              </w:rPr>
              <w:t>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0" w:line="182" w:lineRule="auto"/>
              <w:ind w:left="397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0" w:line="182" w:lineRule="auto"/>
              <w:ind w:left="399"/>
            </w:pPr>
            <w:r>
              <w:rPr>
                <w:spacing w:val="-1"/>
              </w:rPr>
              <w:t>ND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189" w:line="183" w:lineRule="auto"/>
              <w:ind w:left="340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68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515"/>
            </w:pPr>
            <w:r>
              <w:rPr>
                <w:spacing w:val="-3"/>
              </w:rPr>
              <w:t>最大值</w:t>
            </w:r>
          </w:p>
        </w:tc>
        <w:tc>
          <w:tcPr>
            <w:tcW w:w="1018" w:type="dxa"/>
            <w:vAlign w:val="top"/>
          </w:tcPr>
          <w:p>
            <w:pPr>
              <w:pStyle w:val="6"/>
              <w:spacing w:before="256" w:line="142" w:lineRule="exact"/>
              <w:ind w:left="441"/>
            </w:pPr>
            <w:r>
              <w:rPr>
                <w:position w:val="-3"/>
              </w:rPr>
              <w:t>-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90" w:line="183" w:lineRule="auto"/>
              <w:ind w:left="385"/>
            </w:pPr>
            <w:r>
              <w:rPr>
                <w:spacing w:val="-4"/>
              </w:rPr>
              <w:t>30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4" w:lineRule="auto"/>
              <w:ind w:left="335"/>
            </w:pPr>
            <w:r>
              <w:rPr>
                <w:spacing w:val="-6"/>
              </w:rPr>
              <w:t>151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4" w:lineRule="auto"/>
              <w:ind w:left="286"/>
            </w:pPr>
            <w:r>
              <w:rPr>
                <w:spacing w:val="-2"/>
              </w:rPr>
              <w:t>4.17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6"/>
              <w:spacing w:before="256" w:line="142" w:lineRule="exact"/>
              <w:ind w:left="399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14" w:type="dxa"/>
            <w:vAlign w:val="top"/>
          </w:tcPr>
          <w:p>
            <w:pPr>
              <w:pStyle w:val="6"/>
              <w:spacing w:before="256" w:line="142" w:lineRule="exact"/>
              <w:ind w:left="40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68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414"/>
            </w:pPr>
            <w:r>
              <w:rPr>
                <w:spacing w:val="-2"/>
              </w:rPr>
              <w:t>标准限值</w:t>
            </w:r>
          </w:p>
        </w:tc>
        <w:tc>
          <w:tcPr>
            <w:tcW w:w="101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441"/>
            </w:pPr>
            <w:r>
              <w:rPr>
                <w:color w:val="006777"/>
                <w:position w:val="-4"/>
              </w:rPr>
              <w:t>-</w:t>
            </w:r>
          </w:p>
        </w:tc>
        <w:tc>
          <w:tcPr>
            <w:tcW w:w="106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474"/>
            </w:pPr>
            <w:r>
              <w:rPr>
                <w:position w:val="-4"/>
              </w:rPr>
              <w:t>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307" w:line="142" w:lineRule="exact"/>
              <w:ind w:left="38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1" w:line="183" w:lineRule="auto"/>
              <w:ind w:left="335"/>
            </w:pPr>
            <w:r>
              <w:rPr>
                <w:spacing w:val="-2"/>
              </w:rPr>
              <w:t>400</w:t>
            </w:r>
          </w:p>
        </w:tc>
        <w:tc>
          <w:tcPr>
            <w:tcW w:w="100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9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447"/>
            </w:pPr>
            <w:r>
              <w:rPr>
                <w:position w:val="-4"/>
              </w:rPr>
              <w:t>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1" w:line="183" w:lineRule="auto"/>
              <w:ind w:left="338"/>
            </w:pPr>
            <w:r>
              <w:rPr>
                <w:spacing w:val="-3"/>
              </w:rPr>
              <w:t>300</w:t>
            </w:r>
          </w:p>
        </w:tc>
        <w:tc>
          <w:tcPr>
            <w:tcW w:w="10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83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414"/>
            </w:pPr>
            <w:r>
              <w:rPr>
                <w:spacing w:val="-2"/>
              </w:rPr>
              <w:t>达标情况</w:t>
            </w:r>
          </w:p>
        </w:tc>
        <w:tc>
          <w:tcPr>
            <w:tcW w:w="1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4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6" w:lineRule="exact"/>
              <w:ind w:left="434"/>
            </w:pPr>
            <w:r>
              <w:rPr>
                <w:position w:val="-4"/>
              </w:rPr>
              <w:t>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9" w:line="220" w:lineRule="auto"/>
              <w:ind w:left="285"/>
            </w:pPr>
            <w:r>
              <w:rPr>
                <w:spacing w:val="-2"/>
              </w:rPr>
              <w:t>达标</w:t>
            </w:r>
          </w:p>
        </w:tc>
        <w:tc>
          <w:tcPr>
            <w:tcW w:w="10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6" w:lineRule="exact"/>
              <w:ind w:left="447"/>
            </w:pPr>
            <w:r>
              <w:rPr>
                <w:position w:val="-4"/>
              </w:rPr>
              <w:t>-</w:t>
            </w:r>
          </w:p>
        </w:tc>
        <w:tc>
          <w:tcPr>
            <w:tcW w:w="100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6" w:lineRule="exact"/>
              <w:ind w:left="39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9" w:line="220" w:lineRule="auto"/>
              <w:ind w:left="288"/>
            </w:pPr>
            <w:r>
              <w:rPr>
                <w:spacing w:val="-2"/>
              </w:rPr>
              <w:t>达标</w:t>
            </w:r>
          </w:p>
        </w:tc>
        <w:tc>
          <w:tcPr>
            <w:tcW w:w="10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6" w:lineRule="exact"/>
              <w:ind w:left="400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spacing w:before="61" w:line="219" w:lineRule="auto"/>
        <w:ind w:left="8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注：检出限ND表示未检出。</w:t>
      </w:r>
    </w:p>
    <w:p>
      <w:pPr>
        <w:pStyle w:val="2"/>
        <w:spacing w:line="271" w:lineRule="auto"/>
      </w:pPr>
    </w:p>
    <w:p>
      <w:pPr>
        <w:pStyle w:val="2"/>
        <w:spacing w:line="2640" w:lineRule="exact"/>
        <w:ind w:firstLine="1894"/>
      </w:pPr>
      <w:r>
        <w:rPr>
          <w:position w:val="-52"/>
        </w:rPr>
        <w:pict>
          <v:group id="_x0000_s1033" o:spid="_x0000_s1033" o:spt="203" style="height:132.05pt;width:296.6pt;" coordsize="5932,2641">
            <o:lock v:ext="edit" aspectratio="f"/>
            <v:shape id="_x0000_s1034" o:spid="_x0000_s1034" o:spt="75" alt="" type="#_x0000_t75" style="position:absolute;left:0;top:0;height:2641;width:5710;" filled="f" o:preferrelative="t" stroked="f" coordsize="21600,21600">
              <v:path/>
              <v:fill on="f" focussize="0,0"/>
              <v:stroke on="f"/>
              <v:imagedata r:id="rId39" o:title=""/>
              <o:lock v:ext="edit" aspectratio="t"/>
            </v:shape>
            <v:shape id="_x0000_s1035" o:spid="_x0000_s1035" o:spt="202" type="#_x0000_t202" style="position:absolute;left:2110;top:76;height:2483;width:38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9"/>
                      <w:jc w:val="right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7"/>
                        <w:szCs w:val="17"/>
                      </w:rPr>
                      <w:t>排放高度28</w:t>
                    </w:r>
                    <w:r>
                      <w:rPr>
                        <w:rFonts w:ascii="宋体" w:hAnsi="宋体" w:eastAsia="宋体" w:cs="宋体"/>
                        <w:spacing w:val="-9"/>
                        <w:sz w:val="17"/>
                        <w:szCs w:val="17"/>
                      </w:rPr>
                      <w:t>m</w:t>
                    </w:r>
                  </w:p>
                  <w:p>
                    <w:pPr>
                      <w:spacing w:before="260" w:line="188" w:lineRule="auto"/>
                      <w:ind w:left="1629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7"/>
                        <w:szCs w:val="17"/>
                      </w:rPr>
                      <w:t>13.0m</w:t>
                    </w: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7"/>
                        <w:szCs w:val="17"/>
                      </w:rPr>
                      <w:t>布袋除尘器</w:t>
                    </w:r>
                  </w:p>
                  <w:p>
                    <w:pPr>
                      <w:spacing w:before="76" w:line="259" w:lineRule="exact"/>
                      <w:ind w:left="2199"/>
                      <w:rPr>
                        <w:rFonts w:ascii="Arial" w:hAnsi="Arial" w:eastAsia="Arial" w:cs="Arial"/>
                        <w:sz w:val="37"/>
                        <w:szCs w:val="37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37"/>
                        <w:szCs w:val="37"/>
                      </w:rPr>
                      <w:t>o</w:t>
                    </w:r>
                  </w:p>
                  <w:p>
                    <w:pPr>
                      <w:spacing w:before="1" w:line="188" w:lineRule="auto"/>
                      <w:ind w:left="1689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2"/>
                        <w:szCs w:val="12"/>
                      </w:rPr>
                      <w:t>8.0m</w:t>
                    </w: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176" w:lineRule="auto"/>
                      <w:ind w:left="1959"/>
                      <w:rPr>
                        <w:rFonts w:ascii="隶书" w:hAnsi="隶书" w:eastAsia="隶书" w:cs="隶书"/>
                        <w:sz w:val="17"/>
                        <w:szCs w:val="17"/>
                      </w:rPr>
                    </w:pPr>
                    <w:r>
                      <w:rPr>
                        <w:rFonts w:ascii="隶书" w:hAnsi="隶书" w:eastAsia="隶书" w:cs="隶书"/>
                        <w:spacing w:val="-2"/>
                        <w:sz w:val="17"/>
                        <w:szCs w:val="17"/>
                      </w:rPr>
                      <w:t>热风炉</w:t>
                    </w:r>
                  </w:p>
                </w:txbxContent>
              </v:textbox>
            </v:shape>
            <v:shape id="_x0000_s1036" o:spid="_x0000_s1036" o:spt="202" type="#_x0000_t202" style="position:absolute;left:340;top:1604;height:156;width:3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75" w:lineRule="auto"/>
                      <w:ind w:left="20"/>
                      <w:rPr>
                        <w:rFonts w:ascii="隶书" w:hAnsi="隶书" w:eastAsia="隶书" w:cs="隶书"/>
                        <w:sz w:val="17"/>
                        <w:szCs w:val="17"/>
                      </w:rPr>
                    </w:pPr>
                    <w:r>
                      <w:rPr>
                        <w:rFonts w:ascii="隶书" w:hAnsi="隶书" w:eastAsia="隶书" w:cs="隶书"/>
                        <w:spacing w:val="-1"/>
                        <w:sz w:val="17"/>
                        <w:szCs w:val="17"/>
                      </w:rPr>
                      <w:t>立磨</w:t>
                    </w:r>
                  </w:p>
                </w:txbxContent>
              </v:textbox>
            </v:shape>
            <v:shape id="_x0000_s1037" o:spid="_x0000_s1037" o:spt="202" type="#_x0000_t202" style="position:absolute;left:2659;top:486;height:123;width:40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2"/>
                        <w:szCs w:val="12"/>
                      </w:rPr>
                      <w:t>a=1.9m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54" w:line="219" w:lineRule="auto"/>
        <w:ind w:left="27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图22#磨粉烘干排放废气监测点位示意图</w:t>
      </w:r>
    </w:p>
    <w:p>
      <w:pPr>
        <w:spacing w:before="117" w:line="216" w:lineRule="auto"/>
        <w:ind w:left="5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3、3#磨粉烘干排放废气监测结果见表6</w:t>
      </w:r>
      <w:r>
        <w:rPr>
          <w:rFonts w:ascii="宋体" w:hAnsi="宋体" w:eastAsia="宋体" w:cs="宋体"/>
          <w:spacing w:val="4"/>
          <w:sz w:val="24"/>
          <w:szCs w:val="24"/>
        </w:rPr>
        <w:t>-3,监测点位见图3。</w:t>
      </w:r>
    </w:p>
    <w:p>
      <w:pPr>
        <w:spacing w:before="158" w:line="219" w:lineRule="auto"/>
        <w:ind w:left="26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表6-33#磨粉烘干排放废气监测结果一览表</w:t>
      </w:r>
    </w:p>
    <w:p>
      <w:pPr>
        <w:spacing w:line="61" w:lineRule="exact"/>
      </w:pPr>
    </w:p>
    <w:tbl>
      <w:tblPr>
        <w:tblStyle w:val="5"/>
        <w:tblW w:w="9750" w:type="dxa"/>
        <w:tblInd w:w="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809"/>
        <w:gridCol w:w="1349"/>
        <w:gridCol w:w="1309"/>
        <w:gridCol w:w="1628"/>
        <w:gridCol w:w="1638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5" w:line="320" w:lineRule="auto"/>
              <w:ind w:left="475" w:right="46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6"/>
              </w:rPr>
              <w:t>日期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302" w:lineRule="auto"/>
              <w:ind w:left="18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4" w:line="220" w:lineRule="auto"/>
              <w:ind w:left="352"/>
            </w:pPr>
            <w:r>
              <w:rPr>
                <w:spacing w:val="-3"/>
              </w:rPr>
              <w:t>标态排</w:t>
            </w:r>
          </w:p>
          <w:p>
            <w:pPr>
              <w:pStyle w:val="6"/>
              <w:spacing w:before="59" w:line="289" w:lineRule="auto"/>
              <w:ind w:left="292" w:right="462" w:firstLine="159"/>
            </w:pPr>
            <w:r>
              <w:rPr>
                <w:spacing w:val="-5"/>
              </w:rPr>
              <w:t>气量</w:t>
            </w:r>
            <w:r>
              <w:t xml:space="preserve"> </w:t>
            </w:r>
            <w:r>
              <w:rPr>
                <w:spacing w:val="-8"/>
              </w:rPr>
              <w:t>(m³/h)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1" w:line="291" w:lineRule="auto"/>
              <w:ind w:left="482" w:right="34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89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3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59" w:line="250" w:lineRule="auto"/>
              <w:ind w:left="384" w:right="381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59" w:line="250" w:lineRule="auto"/>
              <w:ind w:left="395" w:right="37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69" w:line="219" w:lineRule="auto"/>
              <w:ind w:left="38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73" w:line="207" w:lineRule="auto"/>
              <w:ind w:left="49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55"/>
            </w:pPr>
            <w:r>
              <w:rPr>
                <w:spacing w:val="-1"/>
              </w:rPr>
              <w:t>2024.12.17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74" w:line="184" w:lineRule="auto"/>
              <w:ind w:left="341"/>
            </w:pPr>
            <w:r>
              <w:t>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4" w:line="184" w:lineRule="auto"/>
              <w:ind w:left="402"/>
            </w:pPr>
            <w:r>
              <w:rPr>
                <w:spacing w:val="-2"/>
              </w:rPr>
              <w:t>99310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83"/>
            </w:pPr>
            <w:r>
              <w:rPr>
                <w:spacing w:val="-4"/>
              </w:rPr>
              <w:t>19.01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75" w:line="183" w:lineRule="auto"/>
              <w:ind w:left="644"/>
            </w:pPr>
            <w:r>
              <w:rPr>
                <w:spacing w:val="-3"/>
              </w:rPr>
              <w:t>2.9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4" w:line="184" w:lineRule="auto"/>
              <w:ind w:left="606"/>
            </w:pPr>
            <w:r>
              <w:rPr>
                <w:spacing w:val="-5"/>
              </w:rPr>
              <w:t>18.9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5" w:line="183" w:lineRule="auto"/>
              <w:ind w:left="547"/>
            </w:pPr>
            <w:r>
              <w:rPr>
                <w:spacing w:val="-2"/>
              </w:rPr>
              <w:t>0.288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86" w:line="183" w:lineRule="auto"/>
              <w:ind w:left="341"/>
            </w:pPr>
            <w:r>
              <w:t>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5" w:line="184" w:lineRule="auto"/>
              <w:ind w:left="352"/>
            </w:pPr>
            <w:r>
              <w:rPr>
                <w:spacing w:val="-4"/>
              </w:rPr>
              <w:t>100840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6" w:line="183" w:lineRule="auto"/>
              <w:ind w:left="644"/>
            </w:pPr>
            <w:r>
              <w:rPr>
                <w:spacing w:val="-3"/>
              </w:rPr>
              <w:t>2.0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5" w:line="184" w:lineRule="auto"/>
              <w:ind w:left="606"/>
            </w:pPr>
            <w:r>
              <w:rPr>
                <w:spacing w:val="-5"/>
              </w:rPr>
              <w:t>13.1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6" w:line="183" w:lineRule="auto"/>
              <w:ind w:left="547"/>
            </w:pPr>
            <w:r>
              <w:rPr>
                <w:spacing w:val="-2"/>
              </w:rPr>
              <w:t>0.202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77" w:line="183" w:lineRule="auto"/>
              <w:ind w:left="341"/>
            </w:pPr>
            <w:r>
              <w:t>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6" w:line="184" w:lineRule="auto"/>
              <w:ind w:left="352"/>
            </w:pPr>
            <w:r>
              <w:rPr>
                <w:spacing w:val="-4"/>
              </w:rPr>
              <w:t>102071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76" w:line="184" w:lineRule="auto"/>
              <w:ind w:left="644"/>
            </w:pPr>
            <w:r>
              <w:rPr>
                <w:spacing w:val="-6"/>
              </w:rPr>
              <w:t>1.5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7" w:line="183" w:lineRule="auto"/>
              <w:ind w:left="656"/>
            </w:pPr>
            <w:r>
              <w:rPr>
                <w:spacing w:val="-3"/>
              </w:rPr>
              <w:t>9.8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6" w:line="184" w:lineRule="auto"/>
              <w:ind w:left="547"/>
            </w:pPr>
            <w:r>
              <w:rPr>
                <w:spacing w:val="-2"/>
              </w:rPr>
              <w:t>0.153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75"/>
            </w:pPr>
            <w:r>
              <w:rPr>
                <w:spacing w:val="-2"/>
              </w:rPr>
              <w:t>平均值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7" w:line="184" w:lineRule="auto"/>
              <w:ind w:left="352"/>
            </w:pPr>
            <w:r>
              <w:rPr>
                <w:spacing w:val="-4"/>
              </w:rPr>
              <w:t>100740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7" w:line="184" w:lineRule="auto"/>
              <w:ind w:left="644"/>
            </w:pPr>
            <w:r>
              <w:rPr>
                <w:spacing w:val="-3"/>
              </w:rPr>
              <w:t>2.1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7" w:line="184" w:lineRule="auto"/>
              <w:ind w:left="606"/>
            </w:pPr>
            <w:r>
              <w:rPr>
                <w:spacing w:val="-5"/>
              </w:rPr>
              <w:t>13.9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7" w:line="184" w:lineRule="auto"/>
              <w:ind w:left="547"/>
            </w:pPr>
            <w:r>
              <w:rPr>
                <w:spacing w:val="-2"/>
              </w:rPr>
              <w:t>0.214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65"/>
            </w:pPr>
            <w:r>
              <w:rPr>
                <w:spacing w:val="-2"/>
              </w:rPr>
              <w:t>标准限值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5" w:line="143" w:lineRule="exact"/>
              <w:ind w:left="56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54" w:line="109" w:lineRule="exact"/>
              <w:ind w:left="56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55" w:line="143" w:lineRule="exact"/>
              <w:ind w:left="70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9" w:line="183" w:lineRule="auto"/>
              <w:ind w:left="705"/>
            </w:pPr>
            <w:r>
              <w:rPr>
                <w:spacing w:val="-3"/>
              </w:rPr>
              <w:t>20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54" w:line="109" w:lineRule="exact"/>
              <w:ind w:left="72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665"/>
            </w:pPr>
            <w:r>
              <w:rPr>
                <w:spacing w:val="-2"/>
              </w:rPr>
              <w:t>达标情况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7" w:line="142" w:lineRule="exact"/>
              <w:ind w:left="56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57" w:line="142" w:lineRule="exact"/>
              <w:ind w:left="54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57" w:line="142" w:lineRule="exact"/>
              <w:ind w:left="70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8" w:line="220" w:lineRule="auto"/>
              <w:ind w:left="606"/>
            </w:pPr>
            <w:r>
              <w:rPr>
                <w:spacing w:val="-2"/>
              </w:rPr>
              <w:t>达标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46" w:line="109" w:lineRule="exact"/>
              <w:ind w:left="72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19" w:type="default"/>
          <w:footerReference r:id="rId20" w:type="default"/>
          <w:pgSz w:w="11900" w:h="16840"/>
          <w:pgMar w:top="1179" w:right="865" w:bottom="1200" w:left="1185" w:header="870" w:footer="902" w:gutter="0"/>
          <w:cols w:space="720" w:num="1"/>
        </w:sectPr>
      </w:pPr>
    </w:p>
    <w:p>
      <w:pPr>
        <w:pStyle w:val="2"/>
        <w:spacing w:line="414" w:lineRule="auto"/>
      </w:pPr>
    </w:p>
    <w:p>
      <w:pPr>
        <w:spacing w:before="81" w:line="219" w:lineRule="auto"/>
        <w:ind w:left="25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续表6-33#磨粉烘干排放废气监测结果一览表</w:t>
      </w:r>
    </w:p>
    <w:p>
      <w:pPr>
        <w:spacing w:line="23" w:lineRule="exact"/>
      </w:pPr>
    </w:p>
    <w:tbl>
      <w:tblPr>
        <w:tblStyle w:val="5"/>
        <w:tblW w:w="976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619"/>
        <w:gridCol w:w="1019"/>
        <w:gridCol w:w="1049"/>
        <w:gridCol w:w="999"/>
        <w:gridCol w:w="999"/>
        <w:gridCol w:w="1009"/>
        <w:gridCol w:w="999"/>
        <w:gridCol w:w="999"/>
        <w:gridCol w:w="10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6" w:line="320" w:lineRule="auto"/>
              <w:ind w:left="304" w:right="29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6"/>
              </w:rPr>
              <w:t>日期</w:t>
            </w: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6" w:line="310" w:lineRule="auto"/>
              <w:ind w:left="91" w:right="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5" w:line="283" w:lineRule="auto"/>
              <w:ind w:left="131" w:right="206" w:firstLine="49"/>
              <w:jc w:val="right"/>
            </w:pPr>
            <w:r>
              <w:rPr>
                <w:spacing w:val="-4"/>
              </w:rPr>
              <w:t>标态排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  <w:w w:val="125"/>
              </w:rPr>
              <w:t>气量</w:t>
            </w:r>
            <w:r>
              <w:t xml:space="preserve">  </w:t>
            </w:r>
            <w:r>
              <w:rPr>
                <w:spacing w:val="-8"/>
              </w:rPr>
              <w:t>(m³/h)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2" w:line="273" w:lineRule="auto"/>
              <w:ind w:left="352" w:right="214" w:hanging="14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3007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1083"/>
            </w:pPr>
            <w:r>
              <w:rPr>
                <w:spacing w:val="2"/>
              </w:rPr>
              <w:t>二氧化硫</w:t>
            </w:r>
          </w:p>
        </w:tc>
        <w:tc>
          <w:tcPr>
            <w:tcW w:w="3022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1086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59" w:line="250" w:lineRule="auto"/>
              <w:ind w:left="74" w:right="62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0" w:line="254" w:lineRule="auto"/>
              <w:ind w:left="74" w:right="6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0" w:line="194" w:lineRule="auto"/>
              <w:ind w:left="94" w:hanging="79"/>
              <w:rPr>
                <w:sz w:val="27"/>
                <w:szCs w:val="27"/>
              </w:rPr>
            </w:pPr>
            <w:r>
              <w:rPr>
                <w:spacing w:val="-23"/>
                <w:w w:val="98"/>
                <w:sz w:val="27"/>
                <w:szCs w:val="27"/>
              </w:rPr>
              <w:t>排</w:t>
            </w:r>
            <w:r>
              <w:rPr>
                <w:spacing w:val="-22"/>
                <w:w w:val="98"/>
                <w:sz w:val="27"/>
                <w:szCs w:val="27"/>
              </w:rPr>
              <w:t>放速</w:t>
            </w:r>
            <w:r>
              <w:rPr>
                <w:spacing w:val="-13"/>
                <w:w w:val="98"/>
                <w:sz w:val="27"/>
                <w:szCs w:val="27"/>
              </w:rPr>
              <w:t>率</w:t>
            </w:r>
            <w:r>
              <w:rPr>
                <w:spacing w:val="3"/>
                <w:sz w:val="27"/>
                <w:szCs w:val="27"/>
              </w:rPr>
              <w:t xml:space="preserve"> </w:t>
            </w:r>
            <w:r>
              <w:rPr>
                <w:spacing w:val="-9"/>
                <w:sz w:val="27"/>
                <w:szCs w:val="27"/>
              </w:rPr>
              <w:t>(kg/h)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9" w:line="250" w:lineRule="auto"/>
              <w:ind w:left="77" w:right="59"/>
            </w:pPr>
            <w:r>
              <w:rPr>
                <w:spacing w:val="3"/>
              </w:rPr>
              <w:t>实测浓度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0" w:line="254" w:lineRule="auto"/>
              <w:ind w:left="77" w:right="5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58" w:line="219" w:lineRule="auto"/>
              <w:ind w:left="98" w:right="93" w:hanging="9"/>
              <w:rPr>
                <w:sz w:val="27"/>
                <w:szCs w:val="27"/>
              </w:rPr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9"/>
                <w:sz w:val="27"/>
                <w:szCs w:val="2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jc w:val="right"/>
            </w:pPr>
            <w:r>
              <w:rPr>
                <w:spacing w:val="-4"/>
              </w:rPr>
              <w:t>2024.12.17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74" w:line="184" w:lineRule="auto"/>
              <w:ind w:left="240"/>
            </w:pPr>
            <w:r>
              <w:t>1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4" w:line="184" w:lineRule="auto"/>
              <w:ind w:left="231"/>
            </w:pPr>
            <w:r>
              <w:rPr>
                <w:spacing w:val="-2"/>
              </w:rPr>
              <w:t>99310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3"/>
            </w:pPr>
            <w:r>
              <w:rPr>
                <w:spacing w:val="-4"/>
              </w:rPr>
              <w:t>19.01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5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175" w:line="183" w:lineRule="auto"/>
              <w:ind w:left="34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pStyle w:val="6"/>
              <w:spacing w:before="186" w:line="183" w:lineRule="auto"/>
              <w:ind w:left="240"/>
            </w:pPr>
            <w:r>
              <w:t>2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5" w:line="184" w:lineRule="auto"/>
              <w:ind w:left="181"/>
            </w:pPr>
            <w:r>
              <w:rPr>
                <w:spacing w:val="-4"/>
              </w:rPr>
              <w:t>100840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186" w:line="183" w:lineRule="auto"/>
              <w:ind w:left="34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pStyle w:val="6"/>
              <w:spacing w:before="177" w:line="183" w:lineRule="auto"/>
              <w:ind w:left="240"/>
            </w:pPr>
            <w:r>
              <w:t>3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6" w:line="184" w:lineRule="auto"/>
              <w:ind w:left="181"/>
            </w:pPr>
            <w:r>
              <w:rPr>
                <w:spacing w:val="-4"/>
              </w:rPr>
              <w:t>102071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178" w:line="183" w:lineRule="auto"/>
              <w:ind w:left="34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6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505"/>
            </w:pPr>
            <w:r>
              <w:rPr>
                <w:spacing w:val="-2"/>
              </w:rPr>
              <w:t>平均值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7" w:line="184" w:lineRule="auto"/>
              <w:ind w:left="181"/>
            </w:pPr>
            <w:r>
              <w:rPr>
                <w:spacing w:val="-4"/>
              </w:rPr>
              <w:t>100740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4"/>
            </w:pPr>
            <w:r>
              <w:rPr>
                <w:spacing w:val="-1"/>
              </w:rPr>
              <w:t>ND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3" w:lineRule="auto"/>
              <w:ind w:left="335"/>
            </w:pPr>
            <w:r>
              <w:rPr>
                <w:spacing w:val="-3"/>
              </w:rPr>
              <w:t>0.0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2" w:lineRule="auto"/>
              <w:ind w:left="387"/>
            </w:pPr>
            <w:r>
              <w:rPr>
                <w:spacing w:val="-1"/>
              </w:rPr>
              <w:t>ND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178" w:line="183" w:lineRule="auto"/>
              <w:ind w:left="349"/>
            </w:pPr>
            <w:r>
              <w:rPr>
                <w:spacing w:val="-3"/>
              </w:rPr>
              <w:t>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6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1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39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3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9" w:line="183" w:lineRule="auto"/>
              <w:ind w:left="334"/>
            </w:pPr>
            <w:r>
              <w:rPr>
                <w:spacing w:val="-2"/>
              </w:rPr>
              <w:t>400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55" w:line="143" w:lineRule="exact"/>
              <w:ind w:left="39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305" w:line="143" w:lineRule="exact"/>
              <w:ind w:left="38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9" w:line="183" w:lineRule="auto"/>
              <w:ind w:left="337"/>
            </w:pPr>
            <w:r>
              <w:rPr>
                <w:spacing w:val="-3"/>
              </w:rPr>
              <w:t>300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305" w:line="143" w:lineRule="exact"/>
              <w:ind w:left="39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66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4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1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9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306" w:line="143" w:lineRule="exact"/>
              <w:ind w:left="4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37" w:line="220" w:lineRule="auto"/>
              <w:ind w:left="285"/>
            </w:pPr>
            <w:r>
              <w:rPr>
                <w:spacing w:val="-2"/>
              </w:rPr>
              <w:t>达标</w:t>
            </w:r>
          </w:p>
        </w:tc>
        <w:tc>
          <w:tcPr>
            <w:tcW w:w="10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6" w:lineRule="exact"/>
              <w:ind w:left="39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137" w:line="220" w:lineRule="auto"/>
              <w:ind w:left="288"/>
            </w:pPr>
            <w:r>
              <w:rPr>
                <w:spacing w:val="-2"/>
              </w:rPr>
              <w:t>达标</w:t>
            </w:r>
          </w:p>
        </w:tc>
        <w:tc>
          <w:tcPr>
            <w:tcW w:w="102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42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</w:tbl>
    <w:p>
      <w:pPr>
        <w:spacing w:before="64" w:line="219" w:lineRule="auto"/>
        <w:ind w:left="13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注：检出限ND表示未检出。</w:t>
      </w:r>
    </w:p>
    <w:p>
      <w:pPr>
        <w:pStyle w:val="2"/>
        <w:spacing w:line="417" w:lineRule="auto"/>
      </w:pPr>
    </w:p>
    <w:p>
      <w:pPr>
        <w:pStyle w:val="2"/>
        <w:spacing w:line="3090" w:lineRule="exact"/>
        <w:ind w:firstLine="2234"/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column">
                  <wp:posOffset>4156075</wp:posOffset>
                </wp:positionH>
                <wp:positionV relativeFrom="paragraph">
                  <wp:posOffset>51435</wp:posOffset>
                </wp:positionV>
                <wp:extent cx="244475" cy="191770"/>
                <wp:effectExtent l="0" t="0" r="0" b="0"/>
                <wp:wrapNone/>
                <wp:docPr id="54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156234" y="51887"/>
                          <a:ext cx="244475" cy="19177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25" w:line="156" w:lineRule="exact"/>
                              <w:jc w:val="right"/>
                              <w:rPr>
                                <w:rFonts w:ascii="宋体" w:hAnsi="宋体" w:eastAsia="宋体" w:cs="宋体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25"/>
                                <w:w w:val="96"/>
                                <w:position w:val="-2"/>
                                <w:sz w:val="20"/>
                                <w:szCs w:val="20"/>
                              </w:rPr>
                              <w:t>—</w:t>
                            </w:r>
                            <w:r>
                              <w:rPr>
                                <w:rFonts w:ascii="宋体" w:hAnsi="宋体" w:eastAsia="宋体" w:cs="宋体"/>
                                <w:spacing w:val="-17"/>
                                <w:w w:val="96"/>
                                <w:position w:val="-2"/>
                                <w:sz w:val="20"/>
                                <w:szCs w:val="20"/>
                              </w:rPr>
                              <w:t>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4" o:spid="_x0000_s1026" o:spt="202" type="#_x0000_t202" style="position:absolute;left:0pt;margin-left:327.25pt;margin-top:4.05pt;height:15.1pt;width:19.25pt;rotation:5898240f;z-index:251669504;mso-width-relative:page;mso-height-relative:page;" filled="f" stroked="f" coordsize="21600,21600" o:gfxdata="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GjtMuXXAAAACAEAAA8AAAAA&#10;AAAAAQAgAAAAIgAAAGRycy9kb3ducmV2LnhtbFBLAQIUABQAAAAIAIdO4kC27CTqTgIAAKAEAAAO&#10;AAAAAAAAAAEAIAAAACYBAABkcnMvZTJvRG9jLnhtbFBLBQYAAAAABgAGAFkBAADm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25" w:line="156" w:lineRule="exact"/>
                        <w:jc w:val="right"/>
                        <w:rPr>
                          <w:rFonts w:ascii="宋体" w:hAnsi="宋体" w:eastAsia="宋体" w:cs="宋体"/>
                          <w:sz w:val="20"/>
                          <w:szCs w:val="20"/>
                        </w:rPr>
                      </w:pPr>
                      <w:r>
                        <w:rPr>
                          <w:rFonts w:ascii="宋体" w:hAnsi="宋体" w:eastAsia="宋体" w:cs="宋体"/>
                          <w:spacing w:val="-25"/>
                          <w:w w:val="96"/>
                          <w:position w:val="-2"/>
                          <w:sz w:val="20"/>
                          <w:szCs w:val="20"/>
                        </w:rPr>
                        <w:t>—</w:t>
                      </w:r>
                      <w:r>
                        <w:rPr>
                          <w:rFonts w:ascii="宋体" w:hAnsi="宋体" w:eastAsia="宋体" w:cs="宋体"/>
                          <w:spacing w:val="-17"/>
                          <w:w w:val="96"/>
                          <w:position w:val="-2"/>
                          <w:sz w:val="20"/>
                          <w:szCs w:val="20"/>
                        </w:rPr>
                        <w:t>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61"/>
        </w:rPr>
        <w:pict>
          <v:group id="_x0000_s1038" o:spid="_x0000_s1038" o:spt="203" style="height:154.5pt;width:275.05pt;" coordsize="5500,3090">
            <o:lock v:ext="edit" aspectratio="f"/>
            <v:shape id="_x0000_s1039" o:spid="_x0000_s1039" o:spt="75" alt="" type="#_x0000_t75" style="position:absolute;left:0;top:0;height:3090;width:5500;" filled="f" o:preferrelative="t" stroked="f" coordsize="21600,21600">
              <v:path/>
              <v:fill on="f" focussize="0,0"/>
              <v:stroke on="f"/>
              <v:imagedata r:id="rId40" o:title=""/>
              <o:lock v:ext="edit" aspectratio="t"/>
            </v:shape>
            <v:shape id="_x0000_s1040" o:spid="_x0000_s1040" o:spt="202" type="#_x0000_t202" style="position:absolute;left:319;top:136;height:2852;width:512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right="3"/>
                      <w:jc w:val="right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pacing w:val="-1"/>
                        <w:sz w:val="15"/>
                        <w:szCs w:val="15"/>
                      </w:rPr>
                      <w:t>排放高度28m</w:t>
                    </w:r>
                  </w:p>
                  <w:p>
                    <w:pPr>
                      <w:spacing w:before="284" w:line="100" w:lineRule="exact"/>
                      <w:ind w:left="2149"/>
                      <w:rPr>
                        <w:rFonts w:ascii="Arial" w:hAnsi="Arial" w:eastAsia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position w:val="-2"/>
                        <w:sz w:val="15"/>
                        <w:szCs w:val="15"/>
                      </w:rPr>
                      <w:t>o=1.9m</w:t>
                    </w:r>
                  </w:p>
                  <w:p>
                    <w:pPr>
                      <w:spacing w:line="211" w:lineRule="auto"/>
                      <w:ind w:left="3640"/>
                      <w:rPr>
                        <w:rFonts w:ascii="仿宋" w:hAnsi="仿宋" w:eastAsia="仿宋" w:cs="仿宋"/>
                        <w:sz w:val="19"/>
                        <w:szCs w:val="19"/>
                      </w:rPr>
                    </w:pPr>
                    <w:r>
                      <w:rPr>
                        <w:rFonts w:ascii="仿宋" w:hAnsi="仿宋" w:eastAsia="仿宋" w:cs="仿宋"/>
                        <w:sz w:val="19"/>
                        <w:szCs w:val="19"/>
                      </w:rPr>
                      <w:t>个</w:t>
                    </w:r>
                  </w:p>
                  <w:p>
                    <w:pPr>
                      <w:spacing w:line="3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22" w:lineRule="auto"/>
                      <w:ind w:left="163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5"/>
                        <w:szCs w:val="15"/>
                      </w:rPr>
                      <w:t>布袋除尘器</w:t>
                    </w:r>
                  </w:p>
                  <w:p>
                    <w:pPr>
                      <w:spacing w:before="202" w:line="195" w:lineRule="auto"/>
                      <w:ind w:left="3629"/>
                      <w:rPr>
                        <w:rFonts w:ascii="宋体" w:hAnsi="宋体" w:eastAsia="宋体" w:cs="宋体"/>
                        <w:sz w:val="13"/>
                        <w:szCs w:val="13"/>
                      </w:rPr>
                    </w:pPr>
                    <w:r>
                      <w:rPr>
                        <w:rFonts w:ascii="宋体" w:hAnsi="宋体" w:eastAsia="宋体" w:cs="宋体"/>
                        <w:sz w:val="13"/>
                        <w:szCs w:val="13"/>
                      </w:rPr>
                      <w:t>◎</w:t>
                    </w:r>
                  </w:p>
                  <w:p>
                    <w:pPr>
                      <w:spacing w:line="220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5"/>
                        <w:szCs w:val="15"/>
                      </w:rPr>
                      <w:t>立磨</w:t>
                    </w:r>
                  </w:p>
                  <w:p>
                    <w:pPr>
                      <w:spacing w:before="266" w:line="185" w:lineRule="auto"/>
                      <w:ind w:left="2650"/>
                      <w:rPr>
                        <w:rFonts w:ascii="Times New Roman" w:hAnsi="Times New Roman" w:eastAsia="Times New Roman" w:cs="Times New Roman"/>
                        <w:sz w:val="9"/>
                        <w:szCs w:val="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9"/>
                        <w:szCs w:val="9"/>
                      </w:rPr>
                      <w:t>X</w:t>
                    </w:r>
                  </w:p>
                  <w:p>
                    <w:pPr>
                      <w:spacing w:line="4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222" w:lineRule="auto"/>
                      <w:ind w:left="340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热风炉</w:t>
                    </w:r>
                  </w:p>
                </w:txbxContent>
              </v:textbox>
            </v:shape>
            <v:shape id="_x0000_s1041" o:spid="_x0000_s1041" o:spt="202" type="#_x0000_t202" style="position:absolute;left:3400;top:635;height:145;width:40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5"/>
                        <w:szCs w:val="15"/>
                      </w:rPr>
                      <w:t>13.0m</w:t>
                    </w:r>
                  </w:p>
                </w:txbxContent>
              </v:textbox>
            </v:shape>
            <v:shape id="_x0000_s1042" o:spid="_x0000_s1042" o:spt="202" type="#_x0000_t202" style="position:absolute;left:3770;top:70;height:230;width:2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不</w:t>
                    </w:r>
                  </w:p>
                </w:txbxContent>
              </v:textbox>
            </v:shape>
            <v:shape id="_x0000_s1043" o:spid="_x0000_s1043" o:spt="202" type="#_x0000_t202" style="position:absolute;left:3450;top:1875;height:145;width:3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31343E"/>
                        <w:spacing w:val="-3"/>
                        <w:sz w:val="15"/>
                        <w:szCs w:val="15"/>
                      </w:rPr>
                      <w:t>8.0m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75" w:line="219" w:lineRule="auto"/>
        <w:ind w:left="27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图33#磨粉烘干排放废气监测点位示意图</w:t>
      </w:r>
    </w:p>
    <w:p>
      <w:pPr>
        <w:spacing w:before="75" w:line="216" w:lineRule="auto"/>
        <w:ind w:left="60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z w:val="25"/>
          <w:szCs w:val="25"/>
        </w:rPr>
        <w:t>4、厂界无组织废气监测结果见表6-4,气象参数见附表1,监</w:t>
      </w:r>
      <w:r>
        <w:rPr>
          <w:rFonts w:ascii="宋体" w:hAnsi="宋体" w:eastAsia="宋体" w:cs="宋体"/>
          <w:spacing w:val="-1"/>
          <w:sz w:val="25"/>
          <w:szCs w:val="25"/>
        </w:rPr>
        <w:t>测点位见图4。</w:t>
      </w:r>
    </w:p>
    <w:p>
      <w:pPr>
        <w:spacing w:before="238" w:line="215" w:lineRule="auto"/>
        <w:ind w:left="2888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宋体" w:hAnsi="宋体" w:eastAsia="宋体" w:cs="宋体"/>
          <w:b/>
          <w:bCs/>
          <w:sz w:val="25"/>
          <w:szCs w:val="25"/>
        </w:rPr>
        <w:t>表6-4厂界无组织废气监测结果表</w:t>
      </w:r>
      <w:r>
        <w:rPr>
          <w:rFonts w:ascii="宋体" w:hAnsi="宋体" w:eastAsia="宋体" w:cs="宋体"/>
          <w:sz w:val="25"/>
          <w:szCs w:val="25"/>
        </w:rPr>
        <w:t xml:space="preserve">      </w:t>
      </w:r>
      <w:r>
        <w:rPr>
          <w:rFonts w:ascii="宋体" w:hAnsi="宋体" w:eastAsia="宋体" w:cs="宋体"/>
          <w:spacing w:val="-1"/>
          <w:sz w:val="25"/>
          <w:szCs w:val="25"/>
        </w:rPr>
        <w:t xml:space="preserve">           </w:t>
      </w:r>
      <w:r>
        <w:rPr>
          <w:rFonts w:ascii="宋体" w:hAnsi="宋体" w:eastAsia="宋体" w:cs="宋体"/>
          <w:spacing w:val="-1"/>
          <w:position w:val="1"/>
          <w:sz w:val="19"/>
          <w:szCs w:val="19"/>
        </w:rPr>
        <w:t>单位：</w:t>
      </w:r>
      <w:r>
        <w:rPr>
          <w:rFonts w:ascii="Times New Roman" w:hAnsi="Times New Roman" w:eastAsia="Times New Roman" w:cs="Times New Roman"/>
          <w:spacing w:val="-1"/>
          <w:position w:val="1"/>
          <w:sz w:val="19"/>
          <w:szCs w:val="19"/>
        </w:rPr>
        <w:t>mg/m³</w:t>
      </w:r>
    </w:p>
    <w:p>
      <w:pPr>
        <w:spacing w:line="106" w:lineRule="exact"/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929"/>
        <w:gridCol w:w="1418"/>
        <w:gridCol w:w="1408"/>
        <w:gridCol w:w="1409"/>
        <w:gridCol w:w="1438"/>
        <w:gridCol w:w="2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10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4" w:line="346" w:lineRule="auto"/>
              <w:ind w:left="723" w:right="607" w:hanging="99"/>
            </w:pPr>
            <w:r>
              <w:rPr>
                <w:spacing w:val="5"/>
              </w:rPr>
              <w:t>监测时间</w:t>
            </w:r>
            <w:r>
              <w:t xml:space="preserve"> </w:t>
            </w:r>
            <w:r>
              <w:rPr>
                <w:spacing w:val="-2"/>
              </w:rPr>
              <w:t>及频次</w:t>
            </w:r>
          </w:p>
        </w:tc>
        <w:tc>
          <w:tcPr>
            <w:tcW w:w="7806" w:type="dxa"/>
            <w:gridSpan w:val="5"/>
            <w:vAlign w:val="top"/>
          </w:tcPr>
          <w:p>
            <w:pPr>
              <w:pStyle w:val="6"/>
              <w:spacing w:before="124" w:line="220" w:lineRule="auto"/>
              <w:ind w:left="3581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10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pStyle w:val="6"/>
              <w:spacing w:before="133" w:line="222" w:lineRule="auto"/>
              <w:ind w:left="171"/>
            </w:pPr>
            <w:r>
              <w:rPr>
                <w:spacing w:val="6"/>
              </w:rPr>
              <w:t>1#(参照点)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4" w:line="183" w:lineRule="auto"/>
              <w:ind w:left="594"/>
            </w:pPr>
            <w:r>
              <w:rPr>
                <w:spacing w:val="-3"/>
              </w:rPr>
              <w:t>2#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4" w:line="183" w:lineRule="auto"/>
              <w:ind w:left="595"/>
            </w:pPr>
            <w:r>
              <w:rPr>
                <w:spacing w:val="-4"/>
              </w:rPr>
              <w:t>3#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4" w:line="183" w:lineRule="auto"/>
              <w:ind w:left="606"/>
            </w:pPr>
            <w:r>
              <w:rPr>
                <w:spacing w:val="-2"/>
              </w:rPr>
              <w:t>4#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130" w:line="219" w:lineRule="auto"/>
              <w:ind w:left="118"/>
            </w:pPr>
            <w:r>
              <w:rPr>
                <w:spacing w:val="-1"/>
              </w:rPr>
              <w:t>监控点与参照点差值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74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64"/>
            </w:pPr>
            <w:r>
              <w:rPr>
                <w:spacing w:val="-2"/>
              </w:rPr>
              <w:t>2024.12.9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4" w:line="184" w:lineRule="auto"/>
              <w:ind w:left="400"/>
            </w:pPr>
            <w:r>
              <w:t>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5" w:line="183" w:lineRule="auto"/>
              <w:ind w:left="431"/>
            </w:pPr>
            <w:r>
              <w:rPr>
                <w:spacing w:val="-2"/>
              </w:rPr>
              <w:t>0.264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4" w:line="184" w:lineRule="auto"/>
              <w:ind w:left="433"/>
            </w:pPr>
            <w:r>
              <w:rPr>
                <w:spacing w:val="-2"/>
              </w:rPr>
              <w:t>0.319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5" w:line="183" w:lineRule="auto"/>
              <w:ind w:left="435"/>
            </w:pPr>
            <w:r>
              <w:rPr>
                <w:spacing w:val="-2"/>
              </w:rPr>
              <w:t>0.458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4" w:line="184" w:lineRule="auto"/>
              <w:ind w:left="447"/>
            </w:pPr>
            <w:r>
              <w:rPr>
                <w:spacing w:val="-2"/>
              </w:rPr>
              <w:t>0.371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184" w:line="184" w:lineRule="auto"/>
              <w:ind w:left="799"/>
            </w:pPr>
            <w:r>
              <w:rPr>
                <w:spacing w:val="-2"/>
              </w:rPr>
              <w:t>0.194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86" w:line="183" w:lineRule="auto"/>
              <w:ind w:left="400"/>
            </w:pPr>
            <w:r>
              <w:t>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3" w:lineRule="auto"/>
              <w:ind w:left="431"/>
            </w:pPr>
            <w:r>
              <w:rPr>
                <w:spacing w:val="-2"/>
              </w:rPr>
              <w:t>0.236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3" w:lineRule="auto"/>
              <w:ind w:left="433"/>
            </w:pPr>
            <w:r>
              <w:rPr>
                <w:spacing w:val="-2"/>
              </w:rPr>
              <w:t>0.322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6" w:line="183" w:lineRule="auto"/>
              <w:ind w:left="435"/>
            </w:pPr>
            <w:r>
              <w:rPr>
                <w:spacing w:val="-2"/>
              </w:rPr>
              <w:t>0.555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5" w:line="184" w:lineRule="auto"/>
              <w:ind w:left="447"/>
            </w:pPr>
            <w:r>
              <w:rPr>
                <w:spacing w:val="-2"/>
              </w:rPr>
              <w:t>0.531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185" w:line="184" w:lineRule="auto"/>
              <w:ind w:left="799"/>
            </w:pPr>
            <w:r>
              <w:rPr>
                <w:spacing w:val="-2"/>
              </w:rPr>
              <w:t>0.319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88" w:line="183" w:lineRule="auto"/>
              <w:ind w:left="400"/>
            </w:pPr>
            <w:r>
              <w:t>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8" w:line="183" w:lineRule="auto"/>
              <w:ind w:left="431"/>
            </w:pPr>
            <w:r>
              <w:rPr>
                <w:spacing w:val="-2"/>
              </w:rPr>
              <w:t>0.285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4" w:lineRule="auto"/>
              <w:ind w:left="433"/>
            </w:pPr>
            <w:r>
              <w:rPr>
                <w:spacing w:val="-2"/>
              </w:rPr>
              <w:t>0.471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7" w:line="184" w:lineRule="auto"/>
              <w:ind w:left="435"/>
            </w:pPr>
            <w:r>
              <w:rPr>
                <w:spacing w:val="-2"/>
              </w:rPr>
              <w:t>0.721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7" w:line="184" w:lineRule="auto"/>
              <w:ind w:left="447"/>
            </w:pPr>
            <w:r>
              <w:rPr>
                <w:spacing w:val="-2"/>
              </w:rPr>
              <w:t>0.421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188" w:line="183" w:lineRule="auto"/>
              <w:ind w:left="799"/>
            </w:pPr>
            <w:r>
              <w:rPr>
                <w:spacing w:val="-2"/>
              </w:rPr>
              <w:t>0.436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14"/>
            </w:pPr>
            <w:r>
              <w:rPr>
                <w:spacing w:val="-2"/>
              </w:rPr>
              <w:t>最大浓度差值</w:t>
            </w:r>
          </w:p>
        </w:tc>
        <w:tc>
          <w:tcPr>
            <w:tcW w:w="7806" w:type="dxa"/>
            <w:gridSpan w:val="5"/>
            <w:vAlign w:val="top"/>
          </w:tcPr>
          <w:p>
            <w:pPr>
              <w:pStyle w:val="6"/>
              <w:spacing w:before="190" w:line="183" w:lineRule="auto"/>
              <w:ind w:left="3631"/>
            </w:pPr>
            <w:r>
              <w:rPr>
                <w:spacing w:val="-2"/>
              </w:rPr>
              <w:t>0.436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624"/>
            </w:pPr>
            <w:r>
              <w:rPr>
                <w:spacing w:val="-2"/>
              </w:rPr>
              <w:t>标准限值</w:t>
            </w:r>
          </w:p>
        </w:tc>
        <w:tc>
          <w:tcPr>
            <w:tcW w:w="7806" w:type="dxa"/>
            <w:gridSpan w:val="5"/>
            <w:vAlign w:val="top"/>
          </w:tcPr>
          <w:p>
            <w:pPr>
              <w:pStyle w:val="6"/>
              <w:spacing w:before="191" w:line="183" w:lineRule="auto"/>
              <w:ind w:left="3731"/>
            </w:pPr>
            <w:r>
              <w:rPr>
                <w:spacing w:val="-3"/>
              </w:rPr>
              <w:t>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624"/>
            </w:pPr>
            <w:r>
              <w:rPr>
                <w:spacing w:val="-2"/>
              </w:rPr>
              <w:t>达标情况</w:t>
            </w:r>
          </w:p>
        </w:tc>
        <w:tc>
          <w:tcPr>
            <w:tcW w:w="7806" w:type="dxa"/>
            <w:gridSpan w:val="5"/>
            <w:vAlign w:val="top"/>
          </w:tcPr>
          <w:p>
            <w:pPr>
              <w:pStyle w:val="6"/>
              <w:spacing w:before="139" w:line="220" w:lineRule="auto"/>
              <w:ind w:left="3681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177" w:right="885" w:bottom="1229" w:left="1095" w:header="829" w:footer="916" w:gutter="0"/>
          <w:cols w:space="720" w:num="1"/>
        </w:sectPr>
      </w:pPr>
    </w:p>
    <w:p>
      <w:pPr>
        <w:pStyle w:val="2"/>
        <w:spacing w:line="285" w:lineRule="auto"/>
      </w:pPr>
    </w:p>
    <w:p>
      <w:pPr>
        <w:spacing w:before="82" w:line="219" w:lineRule="auto"/>
        <w:ind w:left="34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附表1</w:t>
      </w:r>
      <w:r>
        <w:rPr>
          <w:rFonts w:ascii="宋体" w:hAnsi="宋体" w:eastAsia="宋体" w:cs="宋体"/>
          <w:spacing w:val="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监测气象参数一览表</w:t>
      </w:r>
    </w:p>
    <w:p>
      <w:pPr>
        <w:spacing w:line="63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1568"/>
        <w:gridCol w:w="1648"/>
        <w:gridCol w:w="1668"/>
        <w:gridCol w:w="1648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124" w:line="221" w:lineRule="auto"/>
              <w:ind w:left="414"/>
            </w:pPr>
            <w:r>
              <w:rPr>
                <w:spacing w:val="5"/>
              </w:rPr>
              <w:t>监测时间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23" w:line="219" w:lineRule="auto"/>
              <w:ind w:left="352"/>
            </w:pPr>
            <w:r>
              <w:rPr>
                <w:spacing w:val="-2"/>
              </w:rPr>
              <w:t>监测频次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18" w:line="214" w:lineRule="auto"/>
              <w:ind w:left="343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24" w:line="221" w:lineRule="auto"/>
              <w:ind w:left="406"/>
            </w:pPr>
            <w:r>
              <w:rPr>
                <w:spacing w:val="9"/>
              </w:rPr>
              <w:t>气温(℃)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24" w:line="220" w:lineRule="auto"/>
              <w:ind w:left="397"/>
            </w:pPr>
            <w:r>
              <w:rPr>
                <w:spacing w:val="9"/>
              </w:rPr>
              <w:t>风向(度)</w:t>
            </w:r>
          </w:p>
        </w:tc>
        <w:tc>
          <w:tcPr>
            <w:tcW w:w="1654" w:type="dxa"/>
            <w:vAlign w:val="top"/>
          </w:tcPr>
          <w:p>
            <w:pPr>
              <w:pStyle w:val="6"/>
              <w:spacing w:before="124" w:line="220" w:lineRule="auto"/>
              <w:ind w:left="350"/>
            </w:pPr>
            <w:r>
              <w:rPr>
                <w:spacing w:val="5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693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64"/>
            </w:pPr>
            <w:r>
              <w:rPr>
                <w:spacing w:val="-2"/>
              </w:rPr>
              <w:t>2024.12.9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3" w:line="184" w:lineRule="auto"/>
              <w:ind w:left="721"/>
            </w:pPr>
            <w: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4" w:line="183" w:lineRule="auto"/>
              <w:ind w:left="554"/>
            </w:pPr>
            <w:r>
              <w:rPr>
                <w:spacing w:val="-2"/>
              </w:rPr>
              <w:t>93.49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4" w:line="183" w:lineRule="auto"/>
              <w:ind w:left="666"/>
            </w:pPr>
            <w:r>
              <w:rPr>
                <w:spacing w:val="-2"/>
              </w:rPr>
              <w:t>4.2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4" w:line="183" w:lineRule="auto"/>
              <w:ind w:left="657"/>
            </w:pPr>
            <w:r>
              <w:rPr>
                <w:spacing w:val="-3"/>
              </w:rPr>
              <w:t>330</w:t>
            </w:r>
          </w:p>
        </w:tc>
        <w:tc>
          <w:tcPr>
            <w:tcW w:w="1654" w:type="dxa"/>
            <w:vAlign w:val="top"/>
          </w:tcPr>
          <w:p>
            <w:pPr>
              <w:pStyle w:val="6"/>
              <w:spacing w:before="184" w:line="183" w:lineRule="auto"/>
              <w:ind w:left="660"/>
            </w:pPr>
            <w:r>
              <w:rPr>
                <w:spacing w:val="-3"/>
              </w:rPr>
              <w:t>0.8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6" w:line="183" w:lineRule="auto"/>
              <w:ind w:left="721"/>
            </w:pPr>
            <w: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6" w:line="183" w:lineRule="auto"/>
              <w:ind w:left="554"/>
            </w:pPr>
            <w:r>
              <w:rPr>
                <w:spacing w:val="-2"/>
              </w:rPr>
              <w:t>93.20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3" w:lineRule="auto"/>
              <w:ind w:left="666"/>
            </w:pPr>
            <w:r>
              <w:rPr>
                <w:spacing w:val="-3"/>
              </w:rPr>
              <w:t>7.3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6" w:line="183" w:lineRule="auto"/>
              <w:ind w:left="657"/>
            </w:pPr>
            <w:r>
              <w:rPr>
                <w:spacing w:val="-3"/>
              </w:rPr>
              <w:t>345</w:t>
            </w:r>
          </w:p>
        </w:tc>
        <w:tc>
          <w:tcPr>
            <w:tcW w:w="1654" w:type="dxa"/>
            <w:vAlign w:val="top"/>
          </w:tcPr>
          <w:p>
            <w:pPr>
              <w:pStyle w:val="6"/>
              <w:spacing w:before="185" w:line="184" w:lineRule="auto"/>
              <w:ind w:left="660"/>
            </w:pPr>
            <w:r>
              <w:rPr>
                <w:spacing w:val="-6"/>
              </w:rPr>
              <w:t>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6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9" w:line="183" w:lineRule="auto"/>
              <w:ind w:left="721"/>
            </w:pPr>
            <w: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9" w:line="183" w:lineRule="auto"/>
              <w:ind w:left="554"/>
            </w:pPr>
            <w:r>
              <w:rPr>
                <w:spacing w:val="-2"/>
              </w:rPr>
              <w:t>93.09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3" w:lineRule="auto"/>
              <w:ind w:left="666"/>
            </w:pPr>
            <w:r>
              <w:rPr>
                <w:spacing w:val="-3"/>
              </w:rPr>
              <w:t>8.6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9" w:line="183" w:lineRule="auto"/>
              <w:ind w:left="657"/>
            </w:pPr>
            <w:r>
              <w:rPr>
                <w:spacing w:val="-3"/>
              </w:rPr>
              <w:t>340</w:t>
            </w:r>
          </w:p>
        </w:tc>
        <w:tc>
          <w:tcPr>
            <w:tcW w:w="1654" w:type="dxa"/>
            <w:vAlign w:val="top"/>
          </w:tcPr>
          <w:p>
            <w:pPr>
              <w:pStyle w:val="6"/>
              <w:spacing w:before="188" w:line="184" w:lineRule="auto"/>
              <w:ind w:left="660"/>
            </w:pPr>
            <w:r>
              <w:rPr>
                <w:spacing w:val="-6"/>
              </w:rPr>
              <w:t>1.0</w:t>
            </w:r>
          </w:p>
        </w:tc>
      </w:tr>
    </w:tbl>
    <w:p>
      <w:pPr>
        <w:pStyle w:val="2"/>
        <w:spacing w:line="332" w:lineRule="auto"/>
      </w:pPr>
    </w:p>
    <w:p>
      <w:pPr>
        <w:spacing w:line="2160" w:lineRule="exact"/>
        <w:ind w:firstLine="8094"/>
      </w:pPr>
      <w:r>
        <w:pict>
          <v:shape id="_x0000_s1044" o:spid="_x0000_s1044" o:spt="202" type="#_x0000_t202" style="position:absolute;left:0pt;margin-left:72.9pt;margin-top:51.55pt;height:26.6pt;width:9.85pt;z-index:2516705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201" w:lineRule="auto"/>
                    <w:ind w:left="20"/>
                    <w:rPr>
                      <w:rFonts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ascii="宋体" w:hAnsi="宋体" w:eastAsia="宋体" w:cs="宋体"/>
                      <w:sz w:val="14"/>
                      <w:szCs w:val="14"/>
                    </w:rPr>
                    <w:t>○   供</w:t>
                  </w:r>
                </w:p>
              </w:txbxContent>
            </v:textbox>
          </v:shape>
        </w:pict>
      </w:r>
      <w:r>
        <w:rPr>
          <w:position w:val="-43"/>
        </w:rPr>
        <w:drawing>
          <wp:inline distT="0" distB="0" distL="0" distR="0">
            <wp:extent cx="577215" cy="1370965"/>
            <wp:effectExtent l="0" t="0" r="13335" b="635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7845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45" w:lineRule="auto"/>
      </w:pPr>
    </w:p>
    <w:p>
      <w:pPr>
        <w:pStyle w:val="2"/>
        <w:spacing w:before="59" w:line="222" w:lineRule="auto"/>
        <w:ind w:left="8224"/>
        <w:rPr>
          <w:sz w:val="18"/>
          <w:szCs w:val="18"/>
        </w:rPr>
      </w:pPr>
      <w:r>
        <w:rPr>
          <w:rFonts w:ascii="黑体" w:hAnsi="黑体" w:eastAsia="黑体" w:cs="黑体"/>
          <w:spacing w:val="-14"/>
          <w:sz w:val="18"/>
          <w:szCs w:val="18"/>
        </w:rPr>
        <w:t>风向：</w:t>
      </w:r>
      <w:r>
        <w:rPr>
          <w:spacing w:val="-14"/>
          <w:sz w:val="18"/>
          <w:szCs w:val="18"/>
        </w:rPr>
        <w:t>NW</w:t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86" w:line="188" w:lineRule="auto"/>
        <w:ind w:left="4254"/>
        <w:rPr>
          <w:rFonts w:ascii="Times New Roman" w:hAnsi="Times New Roman" w:eastAsia="Times New Roman" w:cs="Times New Roman"/>
          <w:sz w:val="30"/>
          <w:szCs w:val="3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-1861820</wp:posOffset>
            </wp:positionV>
            <wp:extent cx="3105150" cy="2070100"/>
            <wp:effectExtent l="0" t="0" r="0" b="635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07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2#O</w:t>
      </w:r>
    </w:p>
    <w:p>
      <w:pPr>
        <w:pStyle w:val="2"/>
        <w:spacing w:line="413" w:lineRule="auto"/>
      </w:pPr>
    </w:p>
    <w:p>
      <w:pPr>
        <w:spacing w:before="81" w:line="220" w:lineRule="auto"/>
        <w:ind w:left="32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图</w:t>
      </w:r>
      <w:r>
        <w:rPr>
          <w:rFonts w:ascii="宋体" w:hAnsi="宋体" w:eastAsia="宋体" w:cs="宋体"/>
          <w:spacing w:val="-2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4</w:t>
      </w:r>
      <w:r>
        <w:rPr>
          <w:rFonts w:ascii="宋体" w:hAnsi="宋体" w:eastAsia="宋体" w:cs="宋体"/>
          <w:spacing w:val="4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厂界无组织监测点位示意图</w:t>
      </w:r>
    </w:p>
    <w:p>
      <w:pPr>
        <w:spacing w:before="212" w:line="216" w:lineRule="auto"/>
        <w:ind w:left="61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5、厂界噪声监测结果见表6-5,监测点位</w:t>
      </w:r>
      <w:r>
        <w:rPr>
          <w:rFonts w:ascii="宋体" w:hAnsi="宋体" w:eastAsia="宋体" w:cs="宋体"/>
          <w:spacing w:val="-4"/>
          <w:sz w:val="25"/>
          <w:szCs w:val="25"/>
        </w:rPr>
        <w:t>见图5。</w:t>
      </w:r>
    </w:p>
    <w:p>
      <w:pPr>
        <w:spacing w:before="278" w:line="23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9"/>
          <w:sz w:val="24"/>
          <w:szCs w:val="24"/>
        </w:rPr>
        <w:t>表6-5厂界噪声监测结果一览表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pacing w:val="-9"/>
          <w:position w:val="-1"/>
          <w:sz w:val="24"/>
          <w:szCs w:val="24"/>
        </w:rPr>
        <w:t>单位：dB(A)</w:t>
      </w:r>
    </w:p>
    <w:p>
      <w:pPr>
        <w:spacing w:line="93" w:lineRule="auto"/>
        <w:rPr>
          <w:rFonts w:ascii="Arial"/>
          <w:sz w:val="2"/>
        </w:rPr>
      </w:pPr>
    </w:p>
    <w:tbl>
      <w:tblPr>
        <w:tblStyle w:val="5"/>
        <w:tblW w:w="979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1"/>
        <w:gridCol w:w="3267"/>
        <w:gridCol w:w="3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3281" w:type="dxa"/>
            <w:vMerge w:val="restart"/>
            <w:tcBorders>
              <w:bottom w:val="nil"/>
              <w:tl2br w:val="single" w:color="000000" w:sz="4" w:space="0"/>
            </w:tcBorders>
            <w:vAlign w:val="top"/>
          </w:tcPr>
          <w:p>
            <w:pPr>
              <w:pStyle w:val="6"/>
              <w:spacing w:before="104" w:line="221" w:lineRule="auto"/>
              <w:ind w:left="1804"/>
            </w:pPr>
            <w:r>
              <w:rPr>
                <w:spacing w:val="5"/>
              </w:rPr>
              <w:t>监测时间</w:t>
            </w:r>
          </w:p>
          <w:p>
            <w:pPr>
              <w:pStyle w:val="6"/>
              <w:spacing w:before="188" w:line="221" w:lineRule="auto"/>
              <w:ind w:left="535"/>
            </w:pPr>
            <w:r>
              <w:rPr>
                <w:spacing w:val="-2"/>
              </w:rPr>
              <w:t>监测点位</w:t>
            </w:r>
          </w:p>
        </w:tc>
        <w:tc>
          <w:tcPr>
            <w:tcW w:w="6509" w:type="dxa"/>
            <w:gridSpan w:val="2"/>
            <w:vAlign w:val="top"/>
          </w:tcPr>
          <w:p>
            <w:pPr>
              <w:pStyle w:val="6"/>
              <w:spacing w:before="247" w:line="172" w:lineRule="auto"/>
              <w:ind w:left="2924"/>
            </w:pPr>
            <w:r>
              <w:rPr>
                <w:spacing w:val="-2"/>
              </w:rPr>
              <w:t>2024.12.9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81" w:type="dxa"/>
            <w:vMerge w:val="continue"/>
            <w:tcBorders>
              <w:top w:val="nil"/>
              <w:tl2br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vAlign w:val="top"/>
          </w:tcPr>
          <w:p>
            <w:pPr>
              <w:pStyle w:val="6"/>
              <w:spacing w:before="174" w:line="214" w:lineRule="auto"/>
              <w:ind w:left="1154"/>
            </w:pPr>
            <w:r>
              <w:rPr>
                <w:spacing w:val="10"/>
              </w:rPr>
              <w:t>昼间(</w:t>
            </w:r>
            <w:r>
              <w:t>Leq</w:t>
            </w:r>
            <w:r>
              <w:rPr>
                <w:spacing w:val="10"/>
              </w:rPr>
              <w:t>)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65" w:line="214" w:lineRule="auto"/>
              <w:ind w:left="1137"/>
            </w:pPr>
            <w:r>
              <w:rPr>
                <w:spacing w:val="12"/>
              </w:rPr>
              <w:t>夜间(</w:t>
            </w:r>
            <w:r>
              <w:t>Leq</w:t>
            </w:r>
            <w:r>
              <w:rPr>
                <w:spacing w:val="12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84" w:line="184" w:lineRule="auto"/>
              <w:ind w:left="1524"/>
            </w:pPr>
            <w:r>
              <w:rPr>
                <w:spacing w:val="-6"/>
              </w:rPr>
              <w:t>1#</w:t>
            </w:r>
          </w:p>
        </w:tc>
        <w:tc>
          <w:tcPr>
            <w:tcW w:w="3267" w:type="dxa"/>
            <w:vAlign w:val="top"/>
          </w:tcPr>
          <w:p>
            <w:pPr>
              <w:pStyle w:val="6"/>
              <w:spacing w:before="185" w:line="183" w:lineRule="auto"/>
              <w:ind w:left="1414"/>
            </w:pPr>
            <w:r>
              <w:rPr>
                <w:spacing w:val="-3"/>
              </w:rPr>
              <w:t>53.9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84" w:line="184" w:lineRule="auto"/>
              <w:ind w:left="1407"/>
            </w:pPr>
            <w:r>
              <w:rPr>
                <w:spacing w:val="-2"/>
              </w:rPr>
              <w:t>43.1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77" w:line="183" w:lineRule="auto"/>
              <w:ind w:left="1524"/>
            </w:pPr>
            <w:r>
              <w:rPr>
                <w:spacing w:val="-3"/>
              </w:rPr>
              <w:t>2#</w:t>
            </w:r>
          </w:p>
        </w:tc>
        <w:tc>
          <w:tcPr>
            <w:tcW w:w="3267" w:type="dxa"/>
            <w:vAlign w:val="top"/>
          </w:tcPr>
          <w:p>
            <w:pPr>
              <w:pStyle w:val="6"/>
              <w:spacing w:before="177" w:line="183" w:lineRule="auto"/>
              <w:ind w:left="1414"/>
            </w:pPr>
            <w:r>
              <w:rPr>
                <w:spacing w:val="-3"/>
              </w:rPr>
              <w:t>54.0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77" w:line="183" w:lineRule="auto"/>
              <w:ind w:left="1407"/>
            </w:pPr>
            <w:r>
              <w:rPr>
                <w:spacing w:val="-2"/>
              </w:rPr>
              <w:t>42.8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88" w:line="183" w:lineRule="auto"/>
              <w:ind w:left="1524"/>
            </w:pPr>
            <w:r>
              <w:rPr>
                <w:spacing w:val="-4"/>
              </w:rPr>
              <w:t>3#</w:t>
            </w:r>
          </w:p>
        </w:tc>
        <w:tc>
          <w:tcPr>
            <w:tcW w:w="3267" w:type="dxa"/>
            <w:vAlign w:val="top"/>
          </w:tcPr>
          <w:p>
            <w:pPr>
              <w:pStyle w:val="6"/>
              <w:spacing w:before="188" w:line="183" w:lineRule="auto"/>
              <w:ind w:left="1414"/>
            </w:pPr>
            <w:r>
              <w:rPr>
                <w:spacing w:val="-3"/>
              </w:rPr>
              <w:t>53.6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88" w:line="183" w:lineRule="auto"/>
              <w:ind w:left="1407"/>
            </w:pPr>
            <w:r>
              <w:rPr>
                <w:spacing w:val="-2"/>
              </w:rPr>
              <w:t>42.9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79" w:line="183" w:lineRule="auto"/>
              <w:ind w:left="1524"/>
            </w:pPr>
            <w:r>
              <w:rPr>
                <w:spacing w:val="-2"/>
              </w:rPr>
              <w:t>4#</w:t>
            </w:r>
          </w:p>
        </w:tc>
        <w:tc>
          <w:tcPr>
            <w:tcW w:w="3267" w:type="dxa"/>
            <w:vAlign w:val="top"/>
          </w:tcPr>
          <w:p>
            <w:pPr>
              <w:pStyle w:val="6"/>
              <w:spacing w:before="178" w:line="184" w:lineRule="auto"/>
              <w:ind w:left="1414"/>
            </w:pPr>
            <w:r>
              <w:rPr>
                <w:spacing w:val="-3"/>
              </w:rPr>
              <w:t>54.1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79" w:line="183" w:lineRule="auto"/>
              <w:ind w:left="1407"/>
            </w:pPr>
            <w:r>
              <w:rPr>
                <w:spacing w:val="-2"/>
              </w:rPr>
              <w:t>42.4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36" w:line="219" w:lineRule="auto"/>
              <w:ind w:left="1214"/>
            </w:pPr>
            <w:r>
              <w:rPr>
                <w:spacing w:val="-2"/>
              </w:rPr>
              <w:t>标准限值</w:t>
            </w:r>
          </w:p>
        </w:tc>
        <w:tc>
          <w:tcPr>
            <w:tcW w:w="3267" w:type="dxa"/>
            <w:vAlign w:val="top"/>
          </w:tcPr>
          <w:p>
            <w:pPr>
              <w:pStyle w:val="6"/>
              <w:spacing w:before="190" w:line="183" w:lineRule="auto"/>
              <w:ind w:left="1523"/>
            </w:pPr>
            <w:r>
              <w:rPr>
                <w:spacing w:val="-3"/>
              </w:rPr>
              <w:t>60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90" w:line="183" w:lineRule="auto"/>
              <w:ind w:left="1506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38" w:line="220" w:lineRule="auto"/>
              <w:ind w:left="1214"/>
            </w:pPr>
            <w:r>
              <w:rPr>
                <w:spacing w:val="-2"/>
              </w:rPr>
              <w:t>达标情况</w:t>
            </w:r>
          </w:p>
        </w:tc>
        <w:tc>
          <w:tcPr>
            <w:tcW w:w="3267" w:type="dxa"/>
            <w:vAlign w:val="top"/>
          </w:tcPr>
          <w:p>
            <w:pPr>
              <w:pStyle w:val="6"/>
              <w:spacing w:before="138" w:line="220" w:lineRule="auto"/>
              <w:ind w:left="1414"/>
            </w:pPr>
            <w:r>
              <w:rPr>
                <w:spacing w:val="-2"/>
              </w:rPr>
              <w:t>达标</w:t>
            </w:r>
          </w:p>
        </w:tc>
        <w:tc>
          <w:tcPr>
            <w:tcW w:w="3242" w:type="dxa"/>
            <w:vAlign w:val="top"/>
          </w:tcPr>
          <w:p>
            <w:pPr>
              <w:pStyle w:val="6"/>
              <w:spacing w:before="138" w:line="220" w:lineRule="auto"/>
              <w:ind w:left="1407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23" w:type="default"/>
          <w:footerReference r:id="rId24" w:type="default"/>
          <w:pgSz w:w="11900" w:h="16840"/>
          <w:pgMar w:top="1176" w:right="863" w:bottom="1220" w:left="1135" w:header="840" w:footer="918" w:gutter="0"/>
          <w:cols w:space="720" w:num="1"/>
        </w:sectPr>
      </w:pPr>
    </w:p>
    <w:p>
      <w:pPr>
        <w:pStyle w:val="2"/>
        <w:spacing w:line="287" w:lineRule="auto"/>
      </w:pPr>
    </w:p>
    <w:p>
      <w:pPr>
        <w:pStyle w:val="2"/>
        <w:spacing w:line="288" w:lineRule="auto"/>
      </w:pPr>
    </w:p>
    <w:p>
      <w:pPr>
        <w:pStyle w:val="2"/>
        <w:spacing w:line="288" w:lineRule="auto"/>
      </w:pPr>
    </w:p>
    <w:p>
      <w:pPr>
        <w:pStyle w:val="2"/>
        <w:spacing w:line="288" w:lineRule="auto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5314315</wp:posOffset>
            </wp:positionH>
            <wp:positionV relativeFrom="paragraph">
              <wp:posOffset>16510</wp:posOffset>
            </wp:positionV>
            <wp:extent cx="546100" cy="984250"/>
            <wp:effectExtent l="0" t="0" r="6350" b="635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984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88" w:lineRule="auto"/>
      </w:pPr>
    </w:p>
    <w:p>
      <w:pPr>
        <w:spacing w:before="81" w:line="188" w:lineRule="auto"/>
        <w:ind w:left="467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pacing w:val="-2"/>
          <w:sz w:val="28"/>
          <w:szCs w:val="28"/>
        </w:rPr>
        <w:t>4#</w:t>
      </w:r>
    </w:p>
    <w:p>
      <w:pPr>
        <w:pStyle w:val="2"/>
        <w:spacing w:line="354" w:lineRule="auto"/>
      </w:pPr>
    </w:p>
    <w:p>
      <w:pPr>
        <w:spacing w:before="75" w:line="222" w:lineRule="auto"/>
        <w:ind w:left="3449"/>
        <w:rPr>
          <w:rFonts w:ascii="黑体" w:hAnsi="黑体" w:eastAsia="黑体" w:cs="黑体"/>
          <w:sz w:val="23"/>
          <w:szCs w:val="2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856615</wp:posOffset>
            </wp:positionH>
            <wp:positionV relativeFrom="paragraph">
              <wp:posOffset>-179705</wp:posOffset>
            </wp:positionV>
            <wp:extent cx="3454400" cy="2057400"/>
            <wp:effectExtent l="0" t="0" r="1270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454453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7"/>
          <w:sz w:val="23"/>
          <w:szCs w:val="23"/>
        </w:rPr>
        <w:t>水渣堆场</w:t>
      </w:r>
    </w:p>
    <w:p>
      <w:pPr>
        <w:pStyle w:val="2"/>
        <w:spacing w:line="375" w:lineRule="auto"/>
      </w:pPr>
    </w:p>
    <w:p>
      <w:pPr>
        <w:spacing w:before="75" w:line="221" w:lineRule="auto"/>
        <w:ind w:left="3550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11"/>
          <w:sz w:val="23"/>
          <w:szCs w:val="23"/>
        </w:rPr>
        <w:t>办公区</w:t>
      </w:r>
    </w:p>
    <w:p>
      <w:pPr>
        <w:pStyle w:val="2"/>
        <w:spacing w:line="257" w:lineRule="auto"/>
      </w:pPr>
    </w:p>
    <w:p>
      <w:pPr>
        <w:spacing w:before="46" w:line="188" w:lineRule="auto"/>
        <w:ind w:left="1959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5"/>
          <w:sz w:val="16"/>
          <w:szCs w:val="16"/>
        </w:rPr>
        <w:t>1#</w:t>
      </w:r>
    </w:p>
    <w:p>
      <w:pPr>
        <w:spacing w:before="62" w:line="167" w:lineRule="auto"/>
        <w:ind w:left="68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4"/>
          <w:sz w:val="25"/>
          <w:szCs w:val="25"/>
        </w:rPr>
        <w:t>3#</w:t>
      </w:r>
    </w:p>
    <w:p>
      <w:pPr>
        <w:spacing w:before="140" w:line="224" w:lineRule="auto"/>
        <w:ind w:left="3639"/>
        <w:rPr>
          <w:rFonts w:ascii="黑体" w:hAnsi="黑体" w:eastAsia="黑体" w:cs="黑体"/>
          <w:sz w:val="23"/>
          <w:szCs w:val="23"/>
        </w:rPr>
      </w:pPr>
      <w:r>
        <w:pict>
          <v:shape id="_x0000_s1045" o:spid="_x0000_s1045" o:spt="202" type="#_x0000_t202" style="position:absolute;left:0pt;margin-left:255.95pt;margin-top:-1pt;height:15.95pt;width:35.9pt;z-index:251674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4" w:lineRule="auto"/>
                    <w:ind w:left="20"/>
                    <w:rPr>
                      <w:rFonts w:ascii="黑体" w:hAnsi="黑体" w:eastAsia="黑体" w:cs="黑体"/>
                      <w:sz w:val="23"/>
                      <w:szCs w:val="23"/>
                    </w:rPr>
                  </w:pPr>
                  <w:r>
                    <w:rPr>
                      <w:rFonts w:ascii="黑体" w:hAnsi="黑体" w:eastAsia="黑体" w:cs="黑体"/>
                      <w:spacing w:val="-5"/>
                      <w:sz w:val="23"/>
                      <w:szCs w:val="23"/>
                    </w:rPr>
                    <w:t>一二期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4"/>
          <w:sz w:val="23"/>
          <w:szCs w:val="23"/>
        </w:rPr>
        <w:t>三期</w:t>
      </w: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81" w:line="188" w:lineRule="auto"/>
        <w:ind w:left="475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2#</w:t>
      </w:r>
    </w:p>
    <w:p>
      <w:pPr>
        <w:pStyle w:val="2"/>
        <w:spacing w:line="472" w:lineRule="auto"/>
      </w:pPr>
    </w:p>
    <w:p>
      <w:pPr>
        <w:spacing w:before="75" w:line="220" w:lineRule="auto"/>
        <w:ind w:left="330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26"/>
          <w:sz w:val="23"/>
          <w:szCs w:val="23"/>
        </w:rPr>
        <w:t>图5厂界噪声监测点位示意图</w:t>
      </w:r>
    </w:p>
    <w:p>
      <w:pPr>
        <w:spacing w:before="148" w:line="221" w:lineRule="auto"/>
        <w:ind w:left="33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5"/>
          <w:sz w:val="28"/>
          <w:szCs w:val="28"/>
        </w:rPr>
        <w:t>七、结论</w:t>
      </w:r>
    </w:p>
    <w:p>
      <w:pPr>
        <w:spacing w:before="254" w:line="219" w:lineRule="auto"/>
        <w:ind w:left="52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1、1#磨粉烘干、2#磨粉烘干、3#磨粉烘干排放废气中颗粒</w:t>
      </w:r>
      <w:r>
        <w:rPr>
          <w:rFonts w:ascii="宋体" w:hAnsi="宋体" w:eastAsia="宋体" w:cs="宋体"/>
          <w:spacing w:val="7"/>
          <w:sz w:val="23"/>
          <w:szCs w:val="23"/>
        </w:rPr>
        <w:t>物、二氧化硫、氮氧化物监测</w:t>
      </w:r>
    </w:p>
    <w:p>
      <w:pPr>
        <w:spacing w:before="188" w:line="219" w:lineRule="auto"/>
        <w:ind w:left="29"/>
        <w:rPr>
          <w:rFonts w:ascii="宋体" w:hAnsi="宋体" w:eastAsia="宋体" w:cs="宋体"/>
          <w:sz w:val="23"/>
          <w:szCs w:val="23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6133465</wp:posOffset>
            </wp:positionH>
            <wp:positionV relativeFrom="paragraph">
              <wp:posOffset>132080</wp:posOffset>
            </wp:positionV>
            <wp:extent cx="457200" cy="1308735"/>
            <wp:effectExtent l="0" t="0" r="0" b="5715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57243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"/>
          <w:sz w:val="23"/>
          <w:szCs w:val="23"/>
        </w:rPr>
        <w:t>结果均符合《水泥工业大气污染物排放标准》 (</w:t>
      </w:r>
      <w:r>
        <w:rPr>
          <w:rFonts w:ascii="宋体" w:hAnsi="宋体" w:eastAsia="宋体" w:cs="宋体"/>
          <w:sz w:val="23"/>
          <w:szCs w:val="23"/>
        </w:rPr>
        <w:t>GB</w:t>
      </w:r>
      <w:r>
        <w:rPr>
          <w:rFonts w:ascii="宋体" w:hAnsi="宋体" w:eastAsia="宋体" w:cs="宋体"/>
          <w:spacing w:val="4"/>
          <w:sz w:val="23"/>
          <w:szCs w:val="23"/>
        </w:rPr>
        <w:t>4915-2013)   表2特别排放限值要求。</w:t>
      </w:r>
    </w:p>
    <w:p>
      <w:pPr>
        <w:spacing w:before="170" w:line="297" w:lineRule="auto"/>
        <w:ind w:left="29" w:right="933" w:firstLine="499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2</w:t>
      </w:r>
      <w:r>
        <w:rPr>
          <w:rFonts w:ascii="宋体" w:hAnsi="宋体" w:eastAsia="宋体" w:cs="宋体"/>
          <w:spacing w:val="7"/>
          <w:sz w:val="23"/>
          <w:szCs w:val="23"/>
        </w:rPr>
        <w:t>、厂界无组织排放废气中颗粒物监测结果符合《水泥工业大气污染物排放标准》</w:t>
      </w:r>
      <w:r>
        <w:rPr>
          <w:rFonts w:ascii="宋体" w:hAnsi="宋体" w:eastAsia="宋体" w:cs="宋体"/>
          <w:spacing w:val="-20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 xml:space="preserve">GB </w:t>
      </w:r>
      <w:r>
        <w:rPr>
          <w:rFonts w:ascii="宋体" w:hAnsi="宋体" w:eastAsia="宋体" w:cs="宋体"/>
          <w:spacing w:val="8"/>
          <w:sz w:val="23"/>
          <w:szCs w:val="23"/>
        </w:rPr>
        <w:t>4915-2013)表3中标准限值要求。</w:t>
      </w:r>
    </w:p>
    <w:p>
      <w:pPr>
        <w:spacing w:before="141" w:line="321" w:lineRule="auto"/>
        <w:ind w:left="29" w:right="585" w:firstLine="499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3</w:t>
      </w:r>
      <w:r>
        <w:rPr>
          <w:rFonts w:ascii="宋体" w:hAnsi="宋体" w:eastAsia="宋体" w:cs="宋体"/>
          <w:spacing w:val="5"/>
          <w:sz w:val="23"/>
          <w:szCs w:val="23"/>
        </w:rPr>
        <w:t>、厂界噪声监测结果符合《工业企业厂界环境噪声排放标准》</w:t>
      </w:r>
      <w:r>
        <w:rPr>
          <w:rFonts w:ascii="宋体" w:hAnsi="宋体" w:eastAsia="宋体" w:cs="宋体"/>
          <w:spacing w:val="-1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GB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 xml:space="preserve">     12348-2008)</w:t>
      </w:r>
      <w:r>
        <w:rPr>
          <w:rFonts w:ascii="Times New Roman" w:hAnsi="Times New Roman" w:eastAsia="Times New Roman" w:cs="Times New Roman"/>
          <w:spacing w:val="-27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表1中2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类标准限值要求。</w:t>
      </w: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p>
      <w:pPr>
        <w:spacing w:before="58" w:line="218" w:lineRule="auto"/>
        <w:ind w:left="439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20"/>
          <w:sz w:val="18"/>
          <w:szCs w:val="18"/>
        </w:rPr>
        <w:t>---报告结束---</w:t>
      </w:r>
    </w:p>
    <w:sectPr>
      <w:headerReference r:id="rId25" w:type="default"/>
      <w:footerReference r:id="rId26" w:type="default"/>
      <w:pgSz w:w="11900" w:h="16840"/>
      <w:pgMar w:top="1105" w:right="419" w:bottom="1200" w:left="1100" w:header="869" w:footer="8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9" w:line="211" w:lineRule="auto"/>
      <w:ind w:left="9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780415</wp:posOffset>
          </wp:positionH>
          <wp:positionV relativeFrom="page">
            <wp:posOffset>9925050</wp:posOffset>
          </wp:positionV>
          <wp:extent cx="6191250" cy="1270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6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山西科利华环境检测有限公司                                            </w:t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                    </w:t>
    </w:r>
    <w:r>
      <w:rPr>
        <w:rFonts w:ascii="宋体" w:hAnsi="宋体" w:eastAsia="宋体" w:cs="宋体"/>
        <w:spacing w:val="4"/>
        <w:position w:val="-1"/>
        <w:sz w:val="23"/>
        <w:szCs w:val="23"/>
      </w:rPr>
      <w:t>第1页共10页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9" w:line="20" w:lineRule="exact"/>
      <w:ind w:firstLine="195"/>
    </w:pPr>
    <w:r>
      <w:drawing>
        <wp:inline distT="0" distB="0" distL="0" distR="0">
          <wp:extent cx="6172200" cy="1270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20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4"/>
        <w:position w:val="2"/>
        <w:sz w:val="18"/>
        <w:szCs w:val="18"/>
      </w:rPr>
      <w:t xml:space="preserve">山西科利华环境检测有限公司              </w:t>
    </w:r>
    <w:r>
      <w:rPr>
        <w:rFonts w:ascii="宋体" w:hAnsi="宋体" w:eastAsia="宋体" w:cs="宋体"/>
        <w:spacing w:val="3"/>
        <w:position w:val="2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3"/>
        <w:position w:val="-2"/>
        <w:sz w:val="24"/>
        <w:szCs w:val="24"/>
      </w:rPr>
      <w:t>第2页共10页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8" w:line="20" w:lineRule="exact"/>
      <w:ind w:firstLine="124"/>
    </w:pPr>
    <w:r>
      <w:drawing>
        <wp:inline distT="0" distB="0" distL="0" distR="0">
          <wp:extent cx="6184900" cy="12700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0" w:lineRule="auto"/>
      <w:ind w:left="15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1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                     </w:t>
    </w:r>
    <w:r>
      <w:rPr>
        <w:rFonts w:ascii="宋体" w:hAnsi="宋体" w:eastAsia="宋体" w:cs="宋体"/>
        <w:spacing w:val="12"/>
        <w:sz w:val="22"/>
        <w:szCs w:val="22"/>
      </w:rPr>
      <w:t>第3页共10页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9" w:line="20" w:lineRule="exact"/>
      <w:ind w:firstLine="94"/>
    </w:pPr>
    <w:r>
      <w:drawing>
        <wp:inline distT="0" distB="0" distL="0" distR="0">
          <wp:extent cx="6191250" cy="12700"/>
          <wp:effectExtent l="0" t="0" r="0" b="0"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14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                                  </w:t>
    </w:r>
    <w:r>
      <w:rPr>
        <w:rFonts w:ascii="宋体" w:hAnsi="宋体" w:eastAsia="宋体" w:cs="宋体"/>
        <w:spacing w:val="4"/>
        <w:position w:val="-1"/>
        <w:sz w:val="24"/>
        <w:szCs w:val="24"/>
      </w:rPr>
      <w:t>第4页共10页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8" w:line="20" w:lineRule="exact"/>
      <w:ind w:firstLine="154"/>
    </w:pPr>
    <w:r>
      <w:drawing>
        <wp:inline distT="0" distB="0" distL="0" distR="0">
          <wp:extent cx="6184900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18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2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                </w:t>
    </w:r>
    <w:r>
      <w:rPr>
        <w:rFonts w:ascii="宋体" w:hAnsi="宋体" w:eastAsia="宋体" w:cs="宋体"/>
        <w:spacing w:val="12"/>
        <w:sz w:val="21"/>
        <w:szCs w:val="21"/>
      </w:rPr>
      <w:t>第5页共10页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7" w:line="211" w:lineRule="auto"/>
      <w:ind w:left="7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780415</wp:posOffset>
          </wp:positionH>
          <wp:positionV relativeFrom="page">
            <wp:posOffset>9906000</wp:posOffset>
          </wp:positionV>
          <wp:extent cx="6178550" cy="1270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6"/>
        <w:position w:val="1"/>
        <w:sz w:val="16"/>
        <w:szCs w:val="16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6"/>
        <w:szCs w:val="16"/>
      </w:rPr>
      <w:t xml:space="preserve">                                                                       </w:t>
    </w:r>
    <w:r>
      <w:rPr>
        <w:rFonts w:ascii="宋体" w:hAnsi="宋体" w:eastAsia="宋体" w:cs="宋体"/>
        <w:position w:val="1"/>
        <w:sz w:val="16"/>
        <w:szCs w:val="16"/>
      </w:rPr>
      <w:t xml:space="preserve">  </w:t>
    </w:r>
    <w:r>
      <w:rPr>
        <w:rFonts w:ascii="宋体" w:hAnsi="宋体" w:eastAsia="宋体" w:cs="宋体"/>
        <w:spacing w:val="26"/>
        <w:position w:val="-1"/>
        <w:sz w:val="21"/>
        <w:szCs w:val="21"/>
      </w:rPr>
      <w:t>第6页共10页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8" w:line="20" w:lineRule="exact"/>
      <w:ind w:firstLine="94"/>
    </w:pPr>
    <w:r>
      <w:drawing>
        <wp:inline distT="0" distB="0" distL="0" distR="0">
          <wp:extent cx="6178550" cy="12700"/>
          <wp:effectExtent l="0" t="0" r="0" b="0"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1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12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2"/>
        <w:sz w:val="17"/>
        <w:szCs w:val="17"/>
      </w:rPr>
      <w:t xml:space="preserve">山西科利华环境检测有限公司                                                                    </w:t>
    </w:r>
    <w:r>
      <w:rPr>
        <w:rFonts w:ascii="宋体" w:hAnsi="宋体" w:eastAsia="宋体" w:cs="宋体"/>
        <w:spacing w:val="2"/>
        <w:sz w:val="21"/>
        <w:szCs w:val="21"/>
      </w:rPr>
      <w:t>第</w:t>
    </w:r>
    <w:r>
      <w:rPr>
        <w:rFonts w:ascii="宋体" w:hAnsi="宋体" w:eastAsia="宋体" w:cs="宋体"/>
        <w:spacing w:val="-36"/>
        <w:sz w:val="21"/>
        <w:szCs w:val="21"/>
      </w:rPr>
      <w:t xml:space="preserve"> </w:t>
    </w:r>
    <w:r>
      <w:rPr>
        <w:rFonts w:ascii="宋体" w:hAnsi="宋体" w:eastAsia="宋体" w:cs="宋体"/>
        <w:spacing w:val="2"/>
        <w:sz w:val="21"/>
        <w:szCs w:val="21"/>
      </w:rPr>
      <w:t>7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2"/>
        <w:sz w:val="21"/>
        <w:szCs w:val="21"/>
      </w:rPr>
      <w:t>页</w:t>
    </w:r>
    <w:r>
      <w:rPr>
        <w:rFonts w:ascii="宋体" w:hAnsi="宋体" w:eastAsia="宋体" w:cs="宋体"/>
        <w:spacing w:val="-49"/>
        <w:sz w:val="21"/>
        <w:szCs w:val="21"/>
      </w:rPr>
      <w:t xml:space="preserve"> </w:t>
    </w:r>
    <w:r>
      <w:rPr>
        <w:rFonts w:ascii="宋体" w:hAnsi="宋体" w:eastAsia="宋体" w:cs="宋体"/>
        <w:spacing w:val="2"/>
        <w:sz w:val="21"/>
        <w:szCs w:val="21"/>
      </w:rPr>
      <w:t>共</w:t>
    </w:r>
    <w:r>
      <w:rPr>
        <w:rFonts w:ascii="宋体" w:hAnsi="宋体" w:eastAsia="宋体" w:cs="宋体"/>
        <w:spacing w:val="-32"/>
        <w:sz w:val="21"/>
        <w:szCs w:val="21"/>
      </w:rPr>
      <w:t xml:space="preserve"> </w:t>
    </w:r>
    <w:r>
      <w:rPr>
        <w:rFonts w:ascii="宋体" w:hAnsi="宋体" w:eastAsia="宋体" w:cs="宋体"/>
        <w:spacing w:val="2"/>
        <w:sz w:val="21"/>
        <w:szCs w:val="21"/>
      </w:rPr>
      <w:t>1</w:t>
    </w:r>
    <w:r>
      <w:rPr>
        <w:rFonts w:ascii="宋体" w:hAnsi="宋体" w:eastAsia="宋体" w:cs="宋体"/>
        <w:spacing w:val="-47"/>
        <w:sz w:val="21"/>
        <w:szCs w:val="21"/>
      </w:rPr>
      <w:t xml:space="preserve"> </w:t>
    </w:r>
    <w:r>
      <w:rPr>
        <w:rFonts w:ascii="宋体" w:hAnsi="宋体" w:eastAsia="宋体" w:cs="宋体"/>
        <w:spacing w:val="2"/>
        <w:sz w:val="21"/>
        <w:szCs w:val="21"/>
      </w:rPr>
      <w:t>0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2"/>
        <w:sz w:val="21"/>
        <w:szCs w:val="21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" w:line="20" w:lineRule="exact"/>
      <w:ind w:firstLine="94"/>
    </w:pPr>
    <w:r>
      <w:drawing>
        <wp:inline distT="0" distB="0" distL="0" distR="0">
          <wp:extent cx="6184900" cy="12700"/>
          <wp:effectExtent l="0" t="0" r="0" b="0"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1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2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                         </w:t>
    </w:r>
    <w:r>
      <w:rPr>
        <w:rFonts w:ascii="宋体" w:hAnsi="宋体" w:eastAsia="宋体" w:cs="宋体"/>
        <w:position w:val="1"/>
        <w:sz w:val="19"/>
        <w:szCs w:val="19"/>
      </w:rPr>
      <w:t xml:space="preserve">       </w:t>
    </w:r>
    <w:r>
      <w:rPr>
        <w:rFonts w:ascii="宋体" w:hAnsi="宋体" w:eastAsia="宋体" w:cs="宋体"/>
        <w:spacing w:val="-11"/>
        <w:position w:val="-3"/>
        <w:sz w:val="19"/>
        <w:szCs w:val="19"/>
      </w:rPr>
      <w:t>第</w:t>
    </w:r>
    <w:r>
      <w:rPr>
        <w:rFonts w:ascii="宋体" w:hAnsi="宋体" w:eastAsia="宋体" w:cs="宋体"/>
        <w:spacing w:val="-23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3"/>
        <w:sz w:val="19"/>
        <w:szCs w:val="19"/>
      </w:rPr>
      <w:t>8 页</w:t>
    </w:r>
    <w:r>
      <w:rPr>
        <w:rFonts w:ascii="宋体" w:hAnsi="宋体" w:eastAsia="宋体" w:cs="宋体"/>
        <w:spacing w:val="-25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3"/>
        <w:sz w:val="19"/>
        <w:szCs w:val="19"/>
      </w:rPr>
      <w:t>共 1</w:t>
    </w:r>
    <w:r>
      <w:rPr>
        <w:rFonts w:ascii="宋体" w:hAnsi="宋体" w:eastAsia="宋体" w:cs="宋体"/>
        <w:spacing w:val="-23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3"/>
        <w:sz w:val="19"/>
        <w:szCs w:val="19"/>
      </w:rPr>
      <w:t>0</w:t>
    </w:r>
    <w:r>
      <w:rPr>
        <w:rFonts w:ascii="宋体" w:hAnsi="宋体" w:eastAsia="宋体" w:cs="宋体"/>
        <w:spacing w:val="-20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3"/>
        <w:sz w:val="19"/>
        <w:szCs w:val="19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" w:line="20" w:lineRule="exact"/>
      <w:ind w:firstLine="94"/>
    </w:pPr>
    <w:r>
      <w:drawing>
        <wp:inline distT="0" distB="0" distL="0" distR="0">
          <wp:extent cx="6178550" cy="12700"/>
          <wp:effectExtent l="0" t="0" r="0" b="0"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2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position w:val="1"/>
        <w:sz w:val="18"/>
        <w:szCs w:val="18"/>
      </w:rPr>
      <w:t xml:space="preserve">山西科利华环境检测有限公司                                                        </w:t>
    </w:r>
    <w:r>
      <w:rPr>
        <w:rFonts w:ascii="宋体" w:hAnsi="宋体" w:eastAsia="宋体" w:cs="宋体"/>
        <w:spacing w:val="-2"/>
        <w:position w:val="1"/>
        <w:sz w:val="18"/>
        <w:szCs w:val="18"/>
      </w:rPr>
      <w:t xml:space="preserve">          </w:t>
    </w:r>
    <w:r>
      <w:rPr>
        <w:rFonts w:ascii="宋体" w:hAnsi="宋体" w:eastAsia="宋体" w:cs="宋体"/>
        <w:spacing w:val="-2"/>
        <w:position w:val="-3"/>
        <w:sz w:val="18"/>
        <w:szCs w:val="18"/>
      </w:rPr>
      <w:t>第 9 页 共 1 0 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2" w:lineRule="auto"/>
      <w:ind w:left="29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78550" cy="1270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496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5"/>
        <w:sz w:val="18"/>
        <w:szCs w:val="18"/>
      </w:rPr>
      <w:t xml:space="preserve">山西科利华环境检测有限公司                       </w:t>
    </w:r>
    <w:r>
      <w:rPr>
        <w:rFonts w:ascii="宋体" w:hAnsi="宋体" w:eastAsia="宋体" w:cs="宋体"/>
        <w:spacing w:val="3"/>
        <w:position w:val="5"/>
        <w:sz w:val="18"/>
        <w:szCs w:val="18"/>
      </w:rPr>
      <w:t xml:space="preserve">                                        </w:t>
    </w:r>
    <w:r>
      <w:rPr>
        <w:rFonts w:ascii="宋体" w:hAnsi="宋体" w:eastAsia="宋体" w:cs="宋体"/>
        <w:spacing w:val="3"/>
        <w:position w:val="-5"/>
        <w:sz w:val="23"/>
        <w:szCs w:val="23"/>
      </w:rPr>
      <w:t>第10页共10页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29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晋城市顺盛新型环保建材股份有限公司第四季度自行监测</w:t>
    </w:r>
  </w:p>
  <w:p>
    <w:pPr>
      <w:spacing w:before="60" w:line="10" w:lineRule="exact"/>
      <w:ind w:firstLine="54"/>
    </w:pPr>
    <w:r>
      <w:drawing>
        <wp:inline distT="0" distB="0" distL="0" distR="0">
          <wp:extent cx="6191250" cy="6350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36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晋城市顺盛新型环保建材股份有限公司第四季度自行监测</w:t>
    </w:r>
  </w:p>
  <w:p>
    <w:pPr>
      <w:spacing w:before="60" w:line="10" w:lineRule="exact"/>
      <w:ind w:firstLine="145"/>
    </w:pPr>
    <w:r>
      <w:drawing>
        <wp:inline distT="0" distB="0" distL="0" distR="0">
          <wp:extent cx="6191250" cy="6350"/>
          <wp:effectExtent l="0" t="0" r="0" b="0"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27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晋城市顺盛新型环保建材股份有限公司第四季度自行监测</w:t>
    </w:r>
  </w:p>
  <w:p>
    <w:pPr>
      <w:spacing w:before="70" w:line="10" w:lineRule="exact"/>
      <w:ind w:firstLine="64"/>
    </w:pPr>
    <w:r>
      <w:drawing>
        <wp:inline distT="0" distB="0" distL="0" distR="0">
          <wp:extent cx="6184900" cy="6350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18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28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晋城市顺盛新型环保建材股份有限公司第四季度自行监测</w:t>
    </w:r>
  </w:p>
  <w:p>
    <w:pPr>
      <w:spacing w:before="70" w:line="10" w:lineRule="exact"/>
      <w:ind w:firstLine="64"/>
    </w:pPr>
    <w:r>
      <w:drawing>
        <wp:inline distT="0" distB="0" distL="0" distR="0">
          <wp:extent cx="6178550" cy="6350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24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晋城市顺盛新型环保建材股份有限公司第四季度自行监测</w:t>
    </w:r>
  </w:p>
  <w:p>
    <w:pPr>
      <w:spacing w:before="80" w:line="10" w:lineRule="exact"/>
      <w:ind w:firstLine="44"/>
    </w:pPr>
    <w:r>
      <w:drawing>
        <wp:inline distT="0" distB="0" distL="0" distR="0">
          <wp:extent cx="6184900" cy="6350"/>
          <wp:effectExtent l="0" t="0" r="0" b="0"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4" w:line="219" w:lineRule="auto"/>
      <w:ind w:left="5215"/>
      <w:rPr>
        <w:rFonts w:ascii="宋体" w:hAnsi="宋体" w:eastAsia="宋体" w:cs="宋体"/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767715</wp:posOffset>
          </wp:positionH>
          <wp:positionV relativeFrom="page">
            <wp:posOffset>723900</wp:posOffset>
          </wp:positionV>
          <wp:extent cx="6172200" cy="127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3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9"/>
        <w:sz w:val="16"/>
        <w:szCs w:val="16"/>
      </w:rPr>
      <w:t>晋城市顺盛新型环保建材股份有限公司第四季度自行监测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225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9"/>
        <w:sz w:val="17"/>
        <w:szCs w:val="17"/>
      </w:rPr>
      <w:t>晋城市顺盛新型环保建材股份有限公司第四季度自行监测</w:t>
    </w:r>
  </w:p>
  <w:p>
    <w:pPr>
      <w:spacing w:before="72" w:line="10" w:lineRule="exact"/>
      <w:ind w:firstLine="24"/>
    </w:pPr>
    <w:r>
      <w:drawing>
        <wp:inline distT="0" distB="0" distL="0" distR="0">
          <wp:extent cx="6184900" cy="6350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32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761365</wp:posOffset>
          </wp:positionH>
          <wp:positionV relativeFrom="page">
            <wp:posOffset>723900</wp:posOffset>
          </wp:positionV>
          <wp:extent cx="61849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18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晋城市顺盛新型环保建材股份有限公司第四</w:t>
    </w:r>
    <w:r>
      <w:rPr>
        <w:rFonts w:ascii="宋体" w:hAnsi="宋体" w:eastAsia="宋体" w:cs="宋体"/>
        <w:spacing w:val="-11"/>
        <w:sz w:val="19"/>
        <w:szCs w:val="19"/>
      </w:rPr>
      <w:t>季度自行监测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305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780415</wp:posOffset>
          </wp:positionH>
          <wp:positionV relativeFrom="page">
            <wp:posOffset>723900</wp:posOffset>
          </wp:positionV>
          <wp:extent cx="6172200" cy="1270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"/>
        <w:sz w:val="18"/>
        <w:szCs w:val="18"/>
      </w:rPr>
      <w:t>晋城市顺盛新型环保建材股份有限公司第四季度自行监测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501"/>
      </w:tabs>
      <w:spacing w:before="18" w:line="192" w:lineRule="auto"/>
      <w:ind w:left="2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48"/>
        <w:sz w:val="20"/>
        <w:szCs w:val="20"/>
        <w:u w:val="single" w:color="auto"/>
      </w:rPr>
      <w:t>晋城市顺盛新型环保建材股份有限公司第四季度自行监测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c7ae02f5-3475-42b0-b981-8ad61c03c278"/>
  </w:docVars>
  <w:rsids>
    <w:rsidRoot w:val="00000000"/>
    <w:rsid w:val="298A0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7" Type="http://schemas.openxmlformats.org/officeDocument/2006/relationships/fontTable" Target="fontTable.xml"/><Relationship Id="rId46" Type="http://schemas.openxmlformats.org/officeDocument/2006/relationships/customXml" Target="../customXml/item1.xml"/><Relationship Id="rId45" Type="http://schemas.openxmlformats.org/officeDocument/2006/relationships/image" Target="media/image31.png"/><Relationship Id="rId44" Type="http://schemas.openxmlformats.org/officeDocument/2006/relationships/image" Target="media/image30.jpeg"/><Relationship Id="rId43" Type="http://schemas.openxmlformats.org/officeDocument/2006/relationships/image" Target="media/image29.jpeg"/><Relationship Id="rId42" Type="http://schemas.openxmlformats.org/officeDocument/2006/relationships/image" Target="media/image28.jpeg"/><Relationship Id="rId41" Type="http://schemas.openxmlformats.org/officeDocument/2006/relationships/image" Target="media/image27.jpeg"/><Relationship Id="rId40" Type="http://schemas.openxmlformats.org/officeDocument/2006/relationships/image" Target="media/image26.jpeg"/><Relationship Id="rId4" Type="http://schemas.openxmlformats.org/officeDocument/2006/relationships/endnotes" Target="endnotes.xml"/><Relationship Id="rId39" Type="http://schemas.openxmlformats.org/officeDocument/2006/relationships/image" Target="media/image25.jpeg"/><Relationship Id="rId38" Type="http://schemas.openxmlformats.org/officeDocument/2006/relationships/image" Target="media/image24.jpeg"/><Relationship Id="rId37" Type="http://schemas.openxmlformats.org/officeDocument/2006/relationships/image" Target="media/image23.jpeg"/><Relationship Id="rId36" Type="http://schemas.openxmlformats.org/officeDocument/2006/relationships/image" Target="media/image22.png"/><Relationship Id="rId35" Type="http://schemas.openxmlformats.org/officeDocument/2006/relationships/image" Target="media/image21.png"/><Relationship Id="rId34" Type="http://schemas.openxmlformats.org/officeDocument/2006/relationships/image" Target="media/image20.jpeg"/><Relationship Id="rId33" Type="http://schemas.openxmlformats.org/officeDocument/2006/relationships/image" Target="media/image19.png"/><Relationship Id="rId32" Type="http://schemas.openxmlformats.org/officeDocument/2006/relationships/image" Target="media/image18.jpeg"/><Relationship Id="rId31" Type="http://schemas.openxmlformats.org/officeDocument/2006/relationships/image" Target="media/image17.png"/><Relationship Id="rId30" Type="http://schemas.openxmlformats.org/officeDocument/2006/relationships/image" Target="media/image16.png"/><Relationship Id="rId3" Type="http://schemas.openxmlformats.org/officeDocument/2006/relationships/footnotes" Target="footnotes.xml"/><Relationship Id="rId29" Type="http://schemas.openxmlformats.org/officeDocument/2006/relationships/image" Target="media/image15.png"/><Relationship Id="rId28" Type="http://schemas.openxmlformats.org/officeDocument/2006/relationships/image" Target="media/image14.png"/><Relationship Id="rId27" Type="http://schemas.openxmlformats.org/officeDocument/2006/relationships/theme" Target="theme/theme1.xml"/><Relationship Id="rId26" Type="http://schemas.openxmlformats.org/officeDocument/2006/relationships/footer" Target="footer10.xml"/><Relationship Id="rId25" Type="http://schemas.openxmlformats.org/officeDocument/2006/relationships/header" Target="header12.xml"/><Relationship Id="rId24" Type="http://schemas.openxmlformats.org/officeDocument/2006/relationships/footer" Target="footer9.xml"/><Relationship Id="rId23" Type="http://schemas.openxmlformats.org/officeDocument/2006/relationships/header" Target="header11.xml"/><Relationship Id="rId22" Type="http://schemas.openxmlformats.org/officeDocument/2006/relationships/footer" Target="footer8.xml"/><Relationship Id="rId21" Type="http://schemas.openxmlformats.org/officeDocument/2006/relationships/header" Target="header10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8"/>
    <customShpInfo spid="_x0000_s1029"/>
    <customShpInfo spid="_x0000_s1030"/>
    <customShpInfo spid="_x0000_s1031"/>
    <customShpInfo spid="_x0000_s1032"/>
    <customShpInfo spid="_x0000_s1027"/>
    <customShpInfo spid="_x0000_s1034"/>
    <customShpInfo spid="_x0000_s1035"/>
    <customShpInfo spid="_x0000_s1036"/>
    <customShpInfo spid="_x0000_s1037"/>
    <customShpInfo spid="_x0000_s1033"/>
    <customShpInfo spid="_x0000_s1039"/>
    <customShpInfo spid="_x0000_s1040"/>
    <customShpInfo spid="_x0000_s1041"/>
    <customShpInfo spid="_x0000_s1042"/>
    <customShpInfo spid="_x0000_s1043"/>
    <customShpInfo spid="_x0000_s1038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4406</Words>
  <Characters>6588</Characters>
  <TotalTime>0</TotalTime>
  <ScaleCrop>false</ScaleCrop>
  <LinksUpToDate>false</LinksUpToDate>
  <CharactersWithSpaces>6906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2025-01-13T14:54:00Z</dcterms:created>
  <dc:creator>Kingsoft-PDF</dc:creator>
  <cp:lastModifiedBy>obito</cp:lastModifiedBy>
  <dcterms:modified xsi:type="dcterms:W3CDTF">2025-01-13T06:54:58Z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2025-01-13T14:54:25Z</vt:filetime>
  </property>
  <property fmtid="{D5CDD505-2E9C-101B-9397-08002B2CF9AE}" pid="4" name="UsrData">
    <vt:lpwstr>6784b898bf102c001f9af20bwl</vt:lpwstr>
  </property>
  <property fmtid="{D5CDD505-2E9C-101B-9397-08002B2CF9AE}" pid="5" name="KSOProductBuildVer">
    <vt:lpwstr>2052-11.1.0.14309</vt:lpwstr>
  </property>
  <property fmtid="{D5CDD505-2E9C-101B-9397-08002B2CF9AE}" pid="6" name="ICV">
    <vt:lpwstr>A6D582C1AEE744299F3A067EE2EACDB7_12</vt:lpwstr>
  </property>
</Properties>
</file>