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70" w:lineRule="exact"/>
      </w:pPr>
      <w:bookmarkStart w:id="2" w:name="_GoBack"/>
      <w:r>
        <w:rPr>
          <w:position w:val="-31"/>
        </w:rPr>
        <w:drawing>
          <wp:inline distT="0" distB="0" distL="0" distR="0">
            <wp:extent cx="1442085" cy="996950"/>
            <wp:effectExtent l="0" t="0" r="5715" b="1270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442085" cy="997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>
      <w:pPr>
        <w:spacing w:before="389" w:line="218" w:lineRule="auto"/>
        <w:ind w:left="2135"/>
        <w:outlineLvl w:val="0"/>
        <w:rPr>
          <w:rFonts w:ascii="宋体" w:hAnsi="宋体" w:eastAsia="宋体" w:cs="宋体"/>
          <w:sz w:val="111"/>
          <w:szCs w:val="111"/>
        </w:rPr>
      </w:pPr>
      <w:r>
        <w:rPr>
          <w:rFonts w:ascii="宋体" w:hAnsi="宋体" w:eastAsia="宋体" w:cs="宋体"/>
          <w:b/>
          <w:bCs/>
          <w:spacing w:val="-45"/>
          <w:sz w:val="111"/>
          <w:szCs w:val="111"/>
        </w:rPr>
        <w:t>监</w:t>
      </w:r>
      <w:r>
        <w:rPr>
          <w:rFonts w:ascii="宋体" w:hAnsi="宋体" w:eastAsia="宋体" w:cs="宋体"/>
          <w:spacing w:val="-161"/>
          <w:sz w:val="111"/>
          <w:szCs w:val="111"/>
        </w:rPr>
        <w:t xml:space="preserve"> </w:t>
      </w:r>
      <w:r>
        <w:rPr>
          <w:rFonts w:ascii="宋体" w:hAnsi="宋体" w:eastAsia="宋体" w:cs="宋体"/>
          <w:b/>
          <w:bCs/>
          <w:spacing w:val="-45"/>
          <w:sz w:val="111"/>
          <w:szCs w:val="111"/>
        </w:rPr>
        <w:t>测</w:t>
      </w:r>
      <w:r>
        <w:rPr>
          <w:rFonts w:ascii="宋体" w:hAnsi="宋体" w:eastAsia="宋体" w:cs="宋体"/>
          <w:spacing w:val="-176"/>
          <w:sz w:val="111"/>
          <w:szCs w:val="111"/>
        </w:rPr>
        <w:t xml:space="preserve"> </w:t>
      </w:r>
      <w:r>
        <w:rPr>
          <w:rFonts w:ascii="宋体" w:hAnsi="宋体" w:eastAsia="宋体" w:cs="宋体"/>
          <w:b/>
          <w:bCs/>
          <w:spacing w:val="-45"/>
          <w:sz w:val="111"/>
          <w:szCs w:val="111"/>
        </w:rPr>
        <w:t>报</w:t>
      </w:r>
      <w:r>
        <w:rPr>
          <w:rFonts w:ascii="宋体" w:hAnsi="宋体" w:eastAsia="宋体" w:cs="宋体"/>
          <w:spacing w:val="-140"/>
          <w:sz w:val="111"/>
          <w:szCs w:val="111"/>
        </w:rPr>
        <w:t xml:space="preserve"> </w:t>
      </w:r>
      <w:r>
        <w:rPr>
          <w:rFonts w:ascii="宋体" w:hAnsi="宋体" w:eastAsia="宋体" w:cs="宋体"/>
          <w:b/>
          <w:bCs/>
          <w:spacing w:val="-45"/>
          <w:sz w:val="111"/>
          <w:szCs w:val="111"/>
        </w:rPr>
        <w:t>告</w:t>
      </w:r>
    </w:p>
    <w:p>
      <w:pPr>
        <w:pStyle w:val="2"/>
        <w:spacing w:line="303" w:lineRule="auto"/>
      </w:pPr>
    </w:p>
    <w:p>
      <w:pPr>
        <w:spacing w:before="94" w:line="219" w:lineRule="auto"/>
        <w:ind w:left="270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0"/>
          <w:sz w:val="29"/>
          <w:szCs w:val="29"/>
        </w:rPr>
        <w:t>科利华检字(2024)第08066号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6393815</wp:posOffset>
            </wp:positionH>
            <wp:positionV relativeFrom="paragraph">
              <wp:posOffset>149860</wp:posOffset>
            </wp:positionV>
            <wp:extent cx="375285" cy="1303020"/>
            <wp:effectExtent l="0" t="0" r="5715" b="1143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75039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114" w:line="308" w:lineRule="auto"/>
        <w:ind w:left="919" w:right="1453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-32"/>
          <w:sz w:val="35"/>
          <w:szCs w:val="35"/>
        </w:rPr>
        <w:t>项目名称：山西永硕新材料科技有限公司第三季度自行监测</w:t>
      </w:r>
      <w:r>
        <w:rPr>
          <w:rFonts w:ascii="宋体" w:hAnsi="宋体" w:eastAsia="宋体" w:cs="宋体"/>
          <w:spacing w:val="17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-29"/>
          <w:sz w:val="35"/>
          <w:szCs w:val="35"/>
        </w:rPr>
        <w:t>委托单位：山西永硕新材料科技有限公司</w:t>
      </w: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7" w:lineRule="auto"/>
      </w:pPr>
    </w:p>
    <w:p>
      <w:pPr>
        <w:spacing w:before="115" w:line="219" w:lineRule="auto"/>
        <w:ind w:left="2694"/>
        <w:rPr>
          <w:rFonts w:ascii="宋体" w:hAnsi="宋体" w:eastAsia="宋体" w:cs="宋体"/>
          <w:sz w:val="35"/>
          <w:szCs w:val="35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2259965</wp:posOffset>
            </wp:positionH>
            <wp:positionV relativeFrom="paragraph">
              <wp:posOffset>-351155</wp:posOffset>
            </wp:positionV>
            <wp:extent cx="1428750" cy="1461135"/>
            <wp:effectExtent l="0" t="0" r="0" b="5715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28882" cy="1461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-31"/>
          <w:sz w:val="35"/>
          <w:szCs w:val="35"/>
        </w:rPr>
        <w:t>山西科利华环境检测有限公司</w:t>
      </w:r>
    </w:p>
    <w:p>
      <w:pPr>
        <w:spacing w:before="227" w:line="219" w:lineRule="auto"/>
        <w:ind w:left="3674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28"/>
          <w:sz w:val="35"/>
          <w:szCs w:val="35"/>
        </w:rPr>
        <w:t>二O</w:t>
      </w:r>
      <w:r>
        <w:rPr>
          <w:rFonts w:ascii="宋体" w:hAnsi="宋体" w:eastAsia="宋体" w:cs="宋体"/>
          <w:spacing w:val="-38"/>
          <w:sz w:val="35"/>
          <w:szCs w:val="35"/>
        </w:rPr>
        <w:t xml:space="preserve"> </w:t>
      </w:r>
      <w:r>
        <w:rPr>
          <w:rFonts w:ascii="宋体" w:hAnsi="宋体" w:eastAsia="宋体" w:cs="宋体"/>
          <w:b/>
          <w:bCs/>
          <w:spacing w:val="-28"/>
          <w:sz w:val="35"/>
          <w:szCs w:val="35"/>
        </w:rPr>
        <w:t>二四年九月</w:t>
      </w:r>
    </w:p>
    <w:p>
      <w:pPr>
        <w:spacing w:line="219" w:lineRule="auto"/>
        <w:rPr>
          <w:rFonts w:ascii="宋体" w:hAnsi="宋体" w:eastAsia="宋体" w:cs="宋体"/>
          <w:sz w:val="35"/>
          <w:szCs w:val="35"/>
        </w:rPr>
        <w:sectPr>
          <w:pgSz w:w="11900" w:h="16840"/>
          <w:pgMar w:top="1119" w:right="0" w:bottom="0" w:left="1239" w:header="0" w:footer="0" w:gutter="0"/>
          <w:cols w:space="720" w:num="1"/>
        </w:sectPr>
      </w:pPr>
    </w:p>
    <w:p>
      <w:pPr>
        <w:spacing w:line="783" w:lineRule="exact"/>
        <w:ind w:firstLine="8409"/>
      </w:pPr>
      <w:r>
        <w:rPr>
          <w:position w:val="-15"/>
        </w:rPr>
        <w:drawing>
          <wp:inline distT="0" distB="0" distL="0" distR="0">
            <wp:extent cx="946785" cy="497205"/>
            <wp:effectExtent l="0" t="0" r="5715" b="17145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946785" cy="49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6" w:line="188" w:lineRule="auto"/>
        <w:ind w:left="8369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pacing w:val="-2"/>
          <w:sz w:val="22"/>
          <w:szCs w:val="22"/>
        </w:rPr>
        <w:t>00c05</w:t>
      </w:r>
    </w:p>
    <w:p>
      <w:pPr>
        <w:spacing w:before="21" w:line="224" w:lineRule="auto"/>
        <w:ind w:left="8050"/>
        <w:rPr>
          <w:rFonts w:ascii="楷体" w:hAnsi="楷体" w:eastAsia="楷体" w:cs="楷体"/>
          <w:sz w:val="22"/>
          <w:szCs w:val="22"/>
        </w:rPr>
      </w:pPr>
      <w:r>
        <w:rPr>
          <w:rFonts w:ascii="楷体" w:hAnsi="楷体" w:eastAsia="楷体" w:cs="楷体"/>
          <w:spacing w:val="12"/>
          <w:sz w:val="22"/>
          <w:szCs w:val="22"/>
        </w:rPr>
        <w:t>日臂日80硫50至喜</w:t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line="2160" w:lineRule="exact"/>
      </w:pPr>
      <w:r>
        <w:rPr>
          <w:position w:val="-43"/>
        </w:rPr>
        <w:drawing>
          <wp:inline distT="0" distB="0" distL="0" distR="0">
            <wp:extent cx="308610" cy="1371600"/>
            <wp:effectExtent l="0" t="0" r="1524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08682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60" w:lineRule="exact"/>
        <w:sectPr>
          <w:pgSz w:w="12920" w:h="17550"/>
          <w:pgMar w:top="1376" w:right="1938" w:bottom="0" w:left="629" w:header="0" w:footer="0" w:gutter="0"/>
          <w:cols w:space="720" w:num="1"/>
        </w:sectPr>
      </w:pPr>
    </w:p>
    <w:p>
      <w:pPr>
        <w:pStyle w:val="2"/>
        <w:spacing w:line="387" w:lineRule="auto"/>
      </w:pPr>
    </w:p>
    <w:p>
      <w:pPr>
        <w:spacing w:line="1990" w:lineRule="exact"/>
        <w:ind w:firstLine="6739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1041400</wp:posOffset>
            </wp:positionH>
            <wp:positionV relativeFrom="paragraph">
              <wp:posOffset>914400</wp:posOffset>
            </wp:positionV>
            <wp:extent cx="1276350" cy="12763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7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9"/>
        </w:rPr>
        <w:drawing>
          <wp:inline distT="0" distB="0" distL="0" distR="0">
            <wp:extent cx="3003550" cy="1263650"/>
            <wp:effectExtent l="0" t="0" r="6350" b="1270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003550" cy="1263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spacing w:before="182" w:line="219" w:lineRule="auto"/>
        <w:ind w:left="4048"/>
        <w:rPr>
          <w:rFonts w:ascii="宋体" w:hAnsi="宋体" w:eastAsia="宋体" w:cs="宋体"/>
          <w:sz w:val="56"/>
          <w:szCs w:val="56"/>
        </w:rPr>
      </w:pPr>
      <w:r>
        <w:pict>
          <v:shape id="_x0000_s1026" o:spid="_x0000_s1026" o:spt="202" type="#_x0000_t202" style="position:absolute;left:0pt;margin-left:401.5pt;margin-top:-184.55pt;height:23.15pt;width:101.25pt;z-index:-2516520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16" w:lineRule="auto"/>
                    <w:jc w:val="right"/>
                    <w:rPr>
                      <w:rFonts w:ascii="宋体" w:hAnsi="宋体" w:eastAsia="宋体" w:cs="宋体"/>
                      <w:sz w:val="36"/>
                      <w:szCs w:val="36"/>
                    </w:rPr>
                  </w:pPr>
                  <w:r>
                    <w:rPr>
                      <w:rFonts w:ascii="宋体" w:hAnsi="宋体" w:eastAsia="宋体" w:cs="宋体"/>
                      <w:spacing w:val="-16"/>
                      <w:sz w:val="36"/>
                      <w:szCs w:val="36"/>
                    </w:rPr>
                    <w:t>,         下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345.45pt;margin-top:-150.65pt;height:39.2pt;width:79.3pt;z-index:-2516510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02" w:lineRule="auto"/>
                    <w:ind w:left="20" w:right="20" w:firstLine="19"/>
                    <w:rPr>
                      <w:rFonts w:ascii="仿宋" w:hAnsi="仿宋" w:eastAsia="仿宋" w:cs="仿宋"/>
                      <w:sz w:val="34"/>
                      <w:szCs w:val="34"/>
                    </w:rPr>
                  </w:pPr>
                  <w:r>
                    <w:rPr>
                      <w:rFonts w:ascii="仿宋" w:hAnsi="仿宋" w:eastAsia="仿宋" w:cs="仿宋"/>
                      <w:spacing w:val="41"/>
                      <w:sz w:val="34"/>
                      <w:szCs w:val="34"/>
                    </w:rPr>
                    <w:t>科利警检</w:t>
                  </w:r>
                  <w:r>
                    <w:rPr>
                      <w:rFonts w:ascii="仿宋" w:hAnsi="仿宋" w:eastAsia="仿宋" w:cs="仿宋"/>
                      <w:sz w:val="34"/>
                      <w:szCs w:val="34"/>
                    </w:rPr>
                    <w:t xml:space="preserve"> </w:t>
                  </w:r>
                  <w:r>
                    <w:rPr>
                      <w:rFonts w:ascii="仿宋" w:hAnsi="仿宋" w:eastAsia="仿宋" w:cs="仿宋"/>
                      <w:spacing w:val="22"/>
                      <w:sz w:val="34"/>
                      <w:szCs w:val="34"/>
                    </w:rPr>
                    <w:t>复市人交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-3124200</wp:posOffset>
            </wp:positionV>
            <wp:extent cx="7556500" cy="1069340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79"/>
          <w:sz w:val="56"/>
          <w:szCs w:val="56"/>
        </w:rPr>
        <w:t>检验检测机构</w:t>
      </w:r>
    </w:p>
    <w:p>
      <w:pPr>
        <w:spacing w:line="222" w:lineRule="auto"/>
        <w:ind w:left="3481"/>
        <w:rPr>
          <w:rFonts w:ascii="黑体" w:hAnsi="黑体" w:eastAsia="黑体" w:cs="黑体"/>
          <w:sz w:val="82"/>
          <w:szCs w:val="82"/>
        </w:rPr>
      </w:pPr>
      <w:r>
        <w:rPr>
          <w:rFonts w:ascii="黑体" w:hAnsi="黑体" w:eastAsia="黑体" w:cs="黑体"/>
          <w:b/>
          <w:bCs/>
          <w:spacing w:val="10"/>
          <w:sz w:val="82"/>
          <w:szCs w:val="82"/>
        </w:rPr>
        <w:t>资质认定证书</w:t>
      </w:r>
    </w:p>
    <w:p>
      <w:pPr>
        <w:spacing w:before="205" w:line="210" w:lineRule="auto"/>
        <w:ind w:left="684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宋体" w:hAnsi="宋体" w:eastAsia="宋体" w:cs="宋体"/>
          <w:spacing w:val="-5"/>
          <w:position w:val="-2"/>
          <w:sz w:val="24"/>
          <w:szCs w:val="24"/>
        </w:rPr>
        <w:t>证书编号：</w:t>
      </w:r>
      <w:r>
        <w:rPr>
          <w:rFonts w:ascii="Times New Roman" w:hAnsi="Times New Roman" w:eastAsia="Times New Roman" w:cs="Times New Roman"/>
          <w:spacing w:val="-5"/>
          <w:position w:val="1"/>
          <w:sz w:val="24"/>
          <w:szCs w:val="24"/>
        </w:rPr>
        <w:t>210412050930</w:t>
      </w:r>
    </w:p>
    <w:p>
      <w:pPr>
        <w:pStyle w:val="2"/>
        <w:spacing w:line="381" w:lineRule="auto"/>
      </w:pPr>
    </w:p>
    <w:p>
      <w:pPr>
        <w:spacing w:before="78" w:line="222" w:lineRule="auto"/>
        <w:ind w:left="2443"/>
        <w:rPr>
          <w:rFonts w:ascii="宋体" w:hAnsi="宋体" w:eastAsia="宋体" w:cs="宋体"/>
          <w:sz w:val="24"/>
          <w:szCs w:val="24"/>
        </w:rPr>
      </w:pPr>
      <w:r>
        <w:rPr>
          <w:rFonts w:ascii="黑体" w:hAnsi="黑体" w:eastAsia="黑体" w:cs="黑体"/>
          <w:b/>
          <w:bCs/>
          <w:spacing w:val="-12"/>
          <w:sz w:val="24"/>
          <w:szCs w:val="24"/>
        </w:rPr>
        <w:t>名称</w:t>
      </w:r>
      <w:r>
        <w:rPr>
          <w:rFonts w:ascii="宋体" w:hAnsi="宋体" w:eastAsia="宋体" w:cs="宋体"/>
          <w:b/>
          <w:bCs/>
          <w:spacing w:val="-12"/>
          <w:sz w:val="24"/>
          <w:szCs w:val="24"/>
        </w:rPr>
        <w:t>：山西科利华环境检测有限公司</w:t>
      </w:r>
    </w:p>
    <w:p>
      <w:pPr>
        <w:pStyle w:val="2"/>
        <w:spacing w:line="275" w:lineRule="auto"/>
      </w:pPr>
    </w:p>
    <w:p>
      <w:pPr>
        <w:pStyle w:val="2"/>
        <w:spacing w:line="275" w:lineRule="auto"/>
      </w:pPr>
    </w:p>
    <w:p>
      <w:pPr>
        <w:spacing w:before="78" w:line="219" w:lineRule="auto"/>
        <w:ind w:left="244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地址：山西省长治经济技术开发区鼎盛路55号</w:t>
      </w:r>
    </w:p>
    <w:p>
      <w:pPr>
        <w:pStyle w:val="2"/>
        <w:spacing w:line="329" w:lineRule="auto"/>
      </w:pPr>
    </w:p>
    <w:p>
      <w:pPr>
        <w:spacing w:before="92" w:line="271" w:lineRule="auto"/>
        <w:ind w:left="2439" w:right="2420" w:firstLine="500"/>
        <w:jc w:val="both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21"/>
          <w:sz w:val="28"/>
          <w:szCs w:val="28"/>
        </w:rPr>
        <w:t>经审查，你机构已具备国家有关法律、行政法规规定的基</w:t>
      </w:r>
      <w:r>
        <w:rPr>
          <w:rFonts w:ascii="楷体" w:hAnsi="楷体" w:eastAsia="楷体" w:cs="楷体"/>
          <w:spacing w:val="8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21"/>
          <w:sz w:val="28"/>
          <w:szCs w:val="28"/>
        </w:rPr>
        <w:t>本条件和能力，现予批准，可以向社会出具具有</w:t>
      </w:r>
      <w:r>
        <w:rPr>
          <w:rFonts w:ascii="楷体" w:hAnsi="楷体" w:eastAsia="楷体" w:cs="楷体"/>
          <w:spacing w:val="-22"/>
          <w:sz w:val="28"/>
          <w:szCs w:val="28"/>
        </w:rPr>
        <w:t>证明作用的数</w:t>
      </w:r>
      <w:r>
        <w:rPr>
          <w:rFonts w:ascii="楷体" w:hAnsi="楷体" w:eastAsia="楷体" w:cs="楷体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20"/>
          <w:sz w:val="28"/>
          <w:szCs w:val="28"/>
        </w:rPr>
        <w:t>据和结果，特发此证。资质认定包括检验检测机构计量认证。</w:t>
      </w:r>
    </w:p>
    <w:p>
      <w:pPr>
        <w:spacing w:before="49" w:line="223" w:lineRule="auto"/>
        <w:ind w:left="294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20"/>
          <w:sz w:val="28"/>
          <w:szCs w:val="28"/>
        </w:rPr>
        <w:t>检验检测能力及授权签字人见证书附表。</w:t>
      </w:r>
    </w:p>
    <w:p>
      <w:pPr>
        <w:spacing w:before="38"/>
      </w:pPr>
    </w:p>
    <w:p>
      <w:pPr>
        <w:spacing w:before="38"/>
      </w:pPr>
    </w:p>
    <w:p>
      <w:pPr>
        <w:spacing w:before="37"/>
      </w:pPr>
    </w:p>
    <w:p>
      <w:pPr>
        <w:spacing w:before="37"/>
      </w:pPr>
    </w:p>
    <w:p>
      <w:pPr>
        <w:sectPr>
          <w:headerReference r:id="rId5" w:type="default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spacing w:before="107" w:line="218" w:lineRule="auto"/>
        <w:ind w:left="294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27"/>
          <w:sz w:val="36"/>
          <w:szCs w:val="36"/>
        </w:rPr>
        <w:t>许可使用标志</w:t>
      </w:r>
    </w:p>
    <w:p>
      <w:pPr>
        <w:spacing w:line="940" w:lineRule="exact"/>
        <w:ind w:firstLine="3089"/>
      </w:pPr>
      <w:r>
        <w:rPr>
          <w:position w:val="-18"/>
        </w:rPr>
        <w:drawing>
          <wp:inline distT="0" distB="0" distL="0" distR="0">
            <wp:extent cx="1016000" cy="596900"/>
            <wp:effectExtent l="0" t="0" r="12700" b="1270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016047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2" w:line="168" w:lineRule="exact"/>
        <w:ind w:left="281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4"/>
          <w:szCs w:val="24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12" w:line="219" w:lineRule="auto"/>
        <w:rPr>
          <w:rFonts w:ascii="宋体" w:hAnsi="宋体" w:eastAsia="宋体" w:cs="宋体"/>
          <w:sz w:val="28"/>
          <w:szCs w:val="28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45085</wp:posOffset>
            </wp:positionV>
            <wp:extent cx="965200" cy="882650"/>
            <wp:effectExtent l="0" t="0" r="6350" b="1270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882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5"/>
          <w:sz w:val="28"/>
          <w:szCs w:val="28"/>
        </w:rPr>
        <w:t>发证日期：2022年07月21日</w:t>
      </w:r>
    </w:p>
    <w:p>
      <w:pPr>
        <w:spacing w:before="239" w:line="220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2"/>
          <w:w w:val="95"/>
          <w:sz w:val="28"/>
          <w:szCs w:val="28"/>
        </w:rPr>
        <w:t>有效期至：</w:t>
      </w:r>
      <w:r>
        <w:rPr>
          <w:rFonts w:ascii="宋体" w:hAnsi="宋体" w:eastAsia="宋体" w:cs="宋体"/>
          <w:spacing w:val="31"/>
          <w:w w:val="114"/>
          <w:sz w:val="24"/>
          <w:szCs w:val="24"/>
        </w:rPr>
        <w:t>2027年08月19日</w:t>
      </w:r>
    </w:p>
    <w:p>
      <w:pPr>
        <w:spacing w:before="213" w:line="239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4"/>
          <w:sz w:val="28"/>
          <w:szCs w:val="28"/>
        </w:rPr>
        <w:t>发证机关：</w:t>
      </w:r>
      <w:r>
        <w:rPr>
          <w:rFonts w:ascii="宋体" w:hAnsi="宋体" w:eastAsia="宋体" w:cs="宋体"/>
          <w:spacing w:val="-14"/>
          <w:sz w:val="24"/>
          <w:szCs w:val="24"/>
        </w:rPr>
        <w:t>山西省市场监督管理局</w:t>
      </w:r>
    </w:p>
    <w:p>
      <w:pPr>
        <w:spacing w:line="239" w:lineRule="auto"/>
        <w:rPr>
          <w:rFonts w:ascii="宋体" w:hAnsi="宋体" w:eastAsia="宋体" w:cs="宋体"/>
          <w:sz w:val="24"/>
          <w:szCs w:val="24"/>
        </w:rPr>
        <w:sectPr>
          <w:type w:val="continuous"/>
          <w:pgSz w:w="11900" w:h="16840"/>
          <w:pgMar w:top="400" w:right="0" w:bottom="0" w:left="0" w:header="0" w:footer="0" w:gutter="0"/>
          <w:cols w:equalWidth="0" w:num="2">
            <w:col w:w="5850" w:space="100"/>
            <w:col w:w="5951"/>
          </w:cols>
        </w:sectPr>
      </w:pPr>
    </w:p>
    <w:p>
      <w:pPr>
        <w:pStyle w:val="2"/>
        <w:spacing w:line="344" w:lineRule="auto"/>
      </w:pPr>
    </w:p>
    <w:p>
      <w:pPr>
        <w:pStyle w:val="2"/>
        <w:spacing w:line="344" w:lineRule="auto"/>
      </w:pPr>
    </w:p>
    <w:p>
      <w:pPr>
        <w:spacing w:before="53" w:line="200" w:lineRule="auto"/>
        <w:ind w:left="2679" w:right="1709" w:hanging="8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16"/>
          <w:szCs w:val="16"/>
        </w:rPr>
        <w:t>提示：1.应在法人资格证书有效期内开展</w:t>
      </w:r>
      <w:r>
        <w:rPr>
          <w:rFonts w:ascii="宋体" w:hAnsi="宋体" w:eastAsia="宋体" w:cs="宋体"/>
          <w:spacing w:val="-2"/>
          <w:sz w:val="16"/>
          <w:szCs w:val="16"/>
        </w:rPr>
        <w:t>工作。2.应在证书有效期届满前3个月提出复查申请，逾期不申请此证书注销。</w:t>
      </w:r>
      <w:r>
        <w:rPr>
          <w:rFonts w:ascii="宋体" w:hAnsi="宋体" w:eastAsia="宋体" w:cs="宋体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26"/>
          <w:w w:val="94"/>
          <w:sz w:val="24"/>
          <w:szCs w:val="24"/>
        </w:rPr>
        <w:t>本证书由国家认证认可监督管理委员会监制，在中华人民共和国境内有效。</w:t>
      </w:r>
    </w:p>
    <w:p>
      <w:pPr>
        <w:spacing w:line="200" w:lineRule="auto"/>
        <w:rPr>
          <w:rFonts w:ascii="宋体" w:hAnsi="宋体" w:eastAsia="宋体" w:cs="宋体"/>
          <w:sz w:val="24"/>
          <w:szCs w:val="24"/>
        </w:rPr>
        <w:sectPr>
          <w:type w:val="continuous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</w:pPr>
    </w:p>
    <w:p>
      <w:pPr>
        <w:sectPr>
          <w:headerReference r:id="rId6" w:type="default"/>
          <w:footerReference r:id="rId7" w:type="default"/>
          <w:pgSz w:w="11900" w:h="16840"/>
          <w:pgMar w:top="0" w:right="0" w:bottom="0" w:left="0" w:header="0" w:footer="0" w:gutter="0"/>
          <w:cols w:space="720" w:num="1"/>
        </w:sectPr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5" w:lineRule="auto"/>
      </w:pPr>
    </w:p>
    <w:p>
      <w:pPr>
        <w:spacing w:before="143" w:line="219" w:lineRule="auto"/>
        <w:ind w:left="3659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13"/>
          <w:sz w:val="44"/>
          <w:szCs w:val="44"/>
        </w:rPr>
        <w:t>声</w:t>
      </w:r>
      <w:r>
        <w:rPr>
          <w:rFonts w:ascii="宋体" w:hAnsi="宋体" w:eastAsia="宋体" w:cs="宋体"/>
          <w:spacing w:val="205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13"/>
          <w:sz w:val="44"/>
          <w:szCs w:val="44"/>
        </w:rPr>
        <w:t>明</w:t>
      </w:r>
    </w:p>
    <w:p>
      <w:pPr>
        <w:pStyle w:val="2"/>
        <w:spacing w:line="334" w:lineRule="auto"/>
      </w:pPr>
    </w:p>
    <w:p>
      <w:pPr>
        <w:pStyle w:val="2"/>
        <w:spacing w:line="335" w:lineRule="auto"/>
      </w:pPr>
    </w:p>
    <w:p>
      <w:pPr>
        <w:spacing w:before="94" w:line="216" w:lineRule="auto"/>
        <w:jc w:val="right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5"/>
          <w:sz w:val="29"/>
          <w:szCs w:val="29"/>
        </w:rPr>
        <w:t>1、本报告监测结果未经检测单位书面批准(全</w:t>
      </w:r>
      <w:r>
        <w:rPr>
          <w:rFonts w:ascii="宋体" w:hAnsi="宋体" w:eastAsia="宋体" w:cs="宋体"/>
          <w:spacing w:val="-6"/>
          <w:sz w:val="29"/>
          <w:szCs w:val="29"/>
        </w:rPr>
        <w:t>文复制除外),不得复制；</w:t>
      </w:r>
    </w:p>
    <w:p>
      <w:pPr>
        <w:spacing w:before="312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2、报告出具的数据具有法律效力、涂改无效；</w:t>
      </w:r>
    </w:p>
    <w:p>
      <w:pPr>
        <w:spacing w:before="247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Times New Roman" w:hAnsi="Times New Roman" w:eastAsia="Times New Roman" w:cs="Times New Roman"/>
          <w:spacing w:val="-8"/>
          <w:sz w:val="29"/>
          <w:szCs w:val="29"/>
        </w:rPr>
        <w:t>3</w:t>
      </w:r>
      <w:r>
        <w:rPr>
          <w:rFonts w:ascii="宋体" w:hAnsi="宋体" w:eastAsia="宋体" w:cs="宋体"/>
          <w:spacing w:val="-8"/>
          <w:sz w:val="29"/>
          <w:szCs w:val="29"/>
        </w:rPr>
        <w:t>、报告无审核人员、审定人员签名无效；无</w:t>
      </w:r>
      <w:r>
        <w:rPr>
          <w:rFonts w:ascii="宋体" w:hAnsi="宋体" w:eastAsia="宋体" w:cs="宋体"/>
          <w:spacing w:val="-9"/>
          <w:sz w:val="29"/>
          <w:szCs w:val="29"/>
        </w:rPr>
        <w:t>检测单位公章、</w:t>
      </w:r>
      <w:r>
        <w:rPr>
          <w:rFonts w:ascii="Times New Roman" w:hAnsi="Times New Roman" w:eastAsia="Times New Roman" w:cs="Times New Roman"/>
          <w:spacing w:val="-9"/>
          <w:sz w:val="29"/>
          <w:szCs w:val="29"/>
        </w:rPr>
        <w:t>CMA</w:t>
      </w:r>
      <w:r>
        <w:rPr>
          <w:rFonts w:ascii="Times New Roman" w:hAnsi="Times New Roman" w:eastAsia="Times New Roman" w:cs="Times New Roman"/>
          <w:spacing w:val="37"/>
          <w:w w:val="101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9"/>
          <w:sz w:val="29"/>
          <w:szCs w:val="29"/>
        </w:rPr>
        <w:t>章及</w:t>
      </w:r>
    </w:p>
    <w:p>
      <w:pPr>
        <w:spacing w:before="318" w:line="219" w:lineRule="auto"/>
        <w:ind w:left="43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6"/>
          <w:sz w:val="29"/>
          <w:szCs w:val="29"/>
        </w:rPr>
        <w:t>骑缝章无效；</w:t>
      </w:r>
    </w:p>
    <w:p>
      <w:pPr>
        <w:spacing w:before="245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4、对监测报告若有异议，应于收到报告之日起十五日内向我公司提出，</w:t>
      </w:r>
    </w:p>
    <w:p>
      <w:pPr>
        <w:spacing w:before="321" w:line="220" w:lineRule="auto"/>
        <w:ind w:left="43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6"/>
          <w:sz w:val="29"/>
          <w:szCs w:val="29"/>
        </w:rPr>
        <w:t>逾期不予受理；</w:t>
      </w:r>
    </w:p>
    <w:p>
      <w:pPr>
        <w:spacing w:before="242" w:line="395" w:lineRule="auto"/>
        <w:ind w:left="439" w:right="62" w:hanging="43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5、本监测报告只对本次监测结果负责；由委托方自行采集的样品，仅对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5"/>
          <w:sz w:val="29"/>
          <w:szCs w:val="29"/>
        </w:rPr>
        <w:t>该样品的监测数据负责，不对样品来源负责；</w:t>
      </w:r>
    </w:p>
    <w:p>
      <w:pPr>
        <w:spacing w:before="28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9"/>
          <w:szCs w:val="29"/>
        </w:rPr>
        <w:sectPr>
          <w:pgSz w:w="11900" w:h="16840"/>
          <w:pgMar w:top="400" w:right="1325" w:bottom="400" w:left="1760" w:header="0" w:footer="0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spacing w:before="97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2"/>
          <w:sz w:val="30"/>
          <w:szCs w:val="30"/>
        </w:rPr>
        <w:t>承担单位：山西科利华环境检测有限公司</w:t>
      </w:r>
    </w:p>
    <w:p>
      <w:pPr>
        <w:spacing w:before="254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5"/>
          <w:sz w:val="30"/>
          <w:szCs w:val="30"/>
        </w:rPr>
        <w:t>项 目</w:t>
      </w:r>
      <w:r>
        <w:rPr>
          <w:rFonts w:ascii="宋体" w:hAnsi="宋体" w:eastAsia="宋体" w:cs="宋体"/>
          <w:spacing w:val="-49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5"/>
          <w:sz w:val="30"/>
          <w:szCs w:val="30"/>
        </w:rPr>
        <w:t>名</w:t>
      </w:r>
      <w:r>
        <w:rPr>
          <w:rFonts w:ascii="宋体" w:hAnsi="宋体" w:eastAsia="宋体" w:cs="宋体"/>
          <w:spacing w:val="-53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5"/>
          <w:sz w:val="30"/>
          <w:szCs w:val="30"/>
        </w:rPr>
        <w:t>称 ： 山西永硕新材料科技有限公司第三季度自行监测</w:t>
      </w:r>
    </w:p>
    <w:p>
      <w:pPr>
        <w:spacing w:before="236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5"/>
          <w:sz w:val="30"/>
          <w:szCs w:val="30"/>
        </w:rPr>
        <w:t>项目负责人：申毓芳</w:t>
      </w:r>
    </w:p>
    <w:p>
      <w:pPr>
        <w:spacing w:before="51"/>
        <w:rPr>
          <w:sz w:val="30"/>
          <w:szCs w:val="30"/>
        </w:rPr>
      </w:pPr>
      <w:r>
        <w:rPr>
          <w:rFonts w:ascii="宋体" w:hAnsi="宋体" w:eastAsia="宋体" w:cs="宋体"/>
          <w:spacing w:val="-2"/>
          <w:sz w:val="30"/>
          <w:szCs w:val="30"/>
        </w:rPr>
        <w:t>报告编写人：</w:t>
      </w:r>
      <w:r>
        <w:rPr>
          <w:rFonts w:ascii="宋体" w:hAnsi="宋体" w:eastAsia="宋体" w:cs="宋体"/>
          <w:spacing w:val="41"/>
          <w:sz w:val="30"/>
          <w:szCs w:val="30"/>
        </w:rPr>
        <w:t xml:space="preserve"> </w:t>
      </w:r>
      <w:r>
        <w:rPr>
          <w:position w:val="-27"/>
          <w:sz w:val="30"/>
          <w:szCs w:val="30"/>
        </w:rPr>
        <w:drawing>
          <wp:inline distT="0" distB="0" distL="0" distR="0">
            <wp:extent cx="774065" cy="444500"/>
            <wp:effectExtent l="0" t="0" r="6985" b="1270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774065" cy="444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" w:line="219" w:lineRule="auto"/>
        <w:rPr>
          <w:sz w:val="38"/>
          <w:szCs w:val="38"/>
        </w:rPr>
      </w:pPr>
      <w:r>
        <w:rPr>
          <w:rFonts w:ascii="宋体" w:hAnsi="宋体" w:eastAsia="宋体" w:cs="宋体"/>
          <w:spacing w:val="-33"/>
          <w:sz w:val="38"/>
          <w:szCs w:val="38"/>
        </w:rPr>
        <w:t>审    核</w:t>
      </w:r>
      <w:r>
        <w:rPr>
          <w:rFonts w:ascii="宋体" w:hAnsi="宋体" w:eastAsia="宋体" w:cs="宋体"/>
          <w:spacing w:val="-3"/>
          <w:sz w:val="38"/>
          <w:szCs w:val="38"/>
        </w:rPr>
        <w:t xml:space="preserve"> </w:t>
      </w:r>
      <w:r>
        <w:rPr>
          <w:rFonts w:ascii="宋体" w:hAnsi="宋体" w:eastAsia="宋体" w:cs="宋体"/>
          <w:spacing w:val="-33"/>
          <w:sz w:val="38"/>
          <w:szCs w:val="38"/>
        </w:rPr>
        <w:t>：</w:t>
      </w:r>
      <w:r>
        <w:rPr>
          <w:rFonts w:ascii="宋体" w:hAnsi="宋体" w:eastAsia="宋体" w:cs="宋体"/>
          <w:spacing w:val="102"/>
          <w:sz w:val="38"/>
          <w:szCs w:val="38"/>
        </w:rPr>
        <w:t xml:space="preserve"> </w:t>
      </w:r>
      <w:r>
        <w:rPr>
          <w:position w:val="-14"/>
          <w:sz w:val="38"/>
          <w:szCs w:val="38"/>
        </w:rPr>
        <w:drawing>
          <wp:inline distT="0" distB="0" distL="0" distR="0">
            <wp:extent cx="558800" cy="304165"/>
            <wp:effectExtent l="0" t="0" r="12700" b="635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/>
        <w:rPr>
          <w:sz w:val="30"/>
          <w:szCs w:val="30"/>
        </w:rPr>
      </w:pPr>
      <w:r>
        <w:rPr>
          <w:rFonts w:ascii="宋体" w:hAnsi="宋体" w:eastAsia="宋体" w:cs="宋体"/>
          <w:spacing w:val="-9"/>
          <w:sz w:val="30"/>
          <w:szCs w:val="30"/>
        </w:rPr>
        <w:t>审</w:t>
      </w:r>
      <w:r>
        <w:rPr>
          <w:rFonts w:ascii="宋体" w:hAnsi="宋体" w:eastAsia="宋体" w:cs="宋体"/>
          <w:spacing w:val="17"/>
          <w:sz w:val="30"/>
          <w:szCs w:val="30"/>
        </w:rPr>
        <w:t xml:space="preserve">      </w:t>
      </w:r>
      <w:r>
        <w:rPr>
          <w:rFonts w:ascii="宋体" w:hAnsi="宋体" w:eastAsia="宋体" w:cs="宋体"/>
          <w:spacing w:val="-9"/>
          <w:sz w:val="30"/>
          <w:szCs w:val="30"/>
        </w:rPr>
        <w:t>定：</w:t>
      </w:r>
      <w:r>
        <w:rPr>
          <w:rFonts w:ascii="宋体" w:hAnsi="宋体" w:eastAsia="宋体" w:cs="宋体"/>
          <w:spacing w:val="-117"/>
          <w:sz w:val="30"/>
          <w:szCs w:val="30"/>
        </w:rPr>
        <w:t xml:space="preserve"> </w:t>
      </w:r>
      <w:r>
        <w:rPr>
          <w:position w:val="-21"/>
          <w:sz w:val="30"/>
          <w:szCs w:val="30"/>
        </w:rPr>
        <w:drawing>
          <wp:inline distT="0" distB="0" distL="0" distR="0">
            <wp:extent cx="742950" cy="374650"/>
            <wp:effectExtent l="0" t="0" r="0" b="635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37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50"/>
          <w:sz w:val="30"/>
          <w:szCs w:val="30"/>
        </w:rPr>
        <w:t xml:space="preserve"> </w:t>
      </w:r>
      <w:r>
        <w:rPr>
          <w:position w:val="-18"/>
          <w:sz w:val="30"/>
          <w:szCs w:val="30"/>
        </w:rPr>
        <w:drawing>
          <wp:inline distT="0" distB="0" distL="0" distR="0">
            <wp:extent cx="850900" cy="228600"/>
            <wp:effectExtent l="0" t="0" r="635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spacing w:before="98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1"/>
          <w:sz w:val="30"/>
          <w:szCs w:val="30"/>
        </w:rPr>
        <w:t>单位名称：山西科利华环境检测有限公司</w:t>
      </w:r>
    </w:p>
    <w:p>
      <w:pPr>
        <w:spacing w:before="261" w:line="221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9"/>
          <w:position w:val="1"/>
          <w:sz w:val="30"/>
          <w:szCs w:val="30"/>
        </w:rPr>
        <w:t>地</w:t>
      </w:r>
      <w:r>
        <w:rPr>
          <w:rFonts w:ascii="宋体" w:hAnsi="宋体" w:eastAsia="宋体" w:cs="宋体"/>
          <w:spacing w:val="23"/>
          <w:position w:val="1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9"/>
          <w:position w:val="1"/>
          <w:sz w:val="30"/>
          <w:szCs w:val="30"/>
        </w:rPr>
        <w:t>址：</w:t>
      </w:r>
      <w:r>
        <w:rPr>
          <w:rFonts w:ascii="宋体" w:hAnsi="宋体" w:eastAsia="宋体" w:cs="宋体"/>
          <w:spacing w:val="-9"/>
          <w:sz w:val="30"/>
          <w:szCs w:val="30"/>
        </w:rPr>
        <w:t>山西省长治经济技术开发区鼎盛路55号</w:t>
      </w:r>
    </w:p>
    <w:p>
      <w:pPr>
        <w:spacing w:before="246" w:line="219" w:lineRule="auto"/>
        <w:rPr>
          <w:rFonts w:ascii="Times New Roman" w:hAnsi="Times New Roman" w:eastAsia="Times New Roman" w:cs="Times New Roman"/>
          <w:sz w:val="21"/>
          <w:szCs w:val="2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3650615</wp:posOffset>
            </wp:positionH>
            <wp:positionV relativeFrom="paragraph">
              <wp:posOffset>212090</wp:posOffset>
            </wp:positionV>
            <wp:extent cx="1651000" cy="1657350"/>
            <wp:effectExtent l="0" t="0" r="635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651019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3"/>
          <w:sz w:val="30"/>
          <w:szCs w:val="30"/>
        </w:rPr>
        <w:t>邮</w:t>
      </w:r>
      <w:r>
        <w:rPr>
          <w:rFonts w:ascii="宋体" w:hAnsi="宋体" w:eastAsia="宋体" w:cs="宋体"/>
          <w:spacing w:val="29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3"/>
          <w:sz w:val="30"/>
          <w:szCs w:val="30"/>
        </w:rPr>
        <w:t>编：</w:t>
      </w:r>
      <w:r>
        <w:rPr>
          <w:rFonts w:ascii="Times New Roman" w:hAnsi="Times New Roman" w:eastAsia="Times New Roman" w:cs="Times New Roman"/>
          <w:spacing w:val="-3"/>
          <w:sz w:val="21"/>
          <w:szCs w:val="21"/>
        </w:rPr>
        <w:t>047100</w:t>
      </w:r>
    </w:p>
    <w:p>
      <w:pPr>
        <w:spacing w:before="288" w:line="221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电</w:t>
      </w:r>
      <w:r>
        <w:rPr>
          <w:rFonts w:ascii="宋体" w:hAnsi="宋体" w:eastAsia="宋体" w:cs="宋体"/>
          <w:spacing w:val="29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6"/>
          <w:sz w:val="30"/>
          <w:szCs w:val="30"/>
        </w:rPr>
        <w:t>话：0355-8501001</w:t>
      </w:r>
    </w:p>
    <w:p>
      <w:pPr>
        <w:spacing w:before="263" w:line="21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5"/>
          <w:sz w:val="30"/>
          <w:szCs w:val="30"/>
        </w:rPr>
        <w:t>网</w:t>
      </w:r>
      <w:r>
        <w:rPr>
          <w:rFonts w:ascii="宋体" w:hAnsi="宋体" w:eastAsia="宋体" w:cs="宋体"/>
          <w:spacing w:val="26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5"/>
          <w:sz w:val="30"/>
          <w:szCs w:val="30"/>
        </w:rPr>
        <w:t>址</w:t>
      </w:r>
      <w:r>
        <w:rPr>
          <w:rFonts w:ascii="宋体" w:hAnsi="宋体" w:eastAsia="宋体" w:cs="宋体"/>
          <w:spacing w:val="-6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5"/>
          <w:sz w:val="30"/>
          <w:szCs w:val="30"/>
        </w:rPr>
        <w:t>：</w:t>
      </w:r>
      <w:r>
        <w:fldChar w:fldCharType="begin"/>
      </w:r>
      <w:r>
        <w:instrText xml:space="preserve"> HYPERLINK "http://klhjc.cn"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15"/>
          <w:sz w:val="30"/>
          <w:szCs w:val="30"/>
        </w:rPr>
        <w:t>http://klhjc.cn</w:t>
      </w:r>
      <w:r>
        <w:rPr>
          <w:rFonts w:ascii="Times New Roman" w:hAnsi="Times New Roman" w:eastAsia="Times New Roman" w:cs="Times New Roman"/>
          <w:spacing w:val="-15"/>
          <w:sz w:val="30"/>
          <w:szCs w:val="30"/>
        </w:rPr>
        <w:fldChar w:fldCharType="end"/>
      </w:r>
    </w:p>
    <w:p>
      <w:pPr>
        <w:spacing w:before="275" w:line="21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邮</w:t>
      </w:r>
      <w:r>
        <w:rPr>
          <w:rFonts w:ascii="宋体" w:hAnsi="宋体" w:eastAsia="宋体" w:cs="宋体"/>
          <w:spacing w:val="14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6"/>
          <w:sz w:val="30"/>
          <w:szCs w:val="30"/>
        </w:rPr>
        <w:t>箱 ：</w:t>
      </w:r>
      <w:r>
        <w:rPr>
          <w:rFonts w:ascii="Times New Roman" w:hAnsi="Times New Roman" w:eastAsia="Times New Roman" w:cs="Times New Roman"/>
          <w:spacing w:val="-16"/>
          <w:sz w:val="30"/>
          <w:szCs w:val="30"/>
        </w:rPr>
        <w:t>sxklhjc@163.com</w:t>
      </w:r>
    </w:p>
    <w:p>
      <w:pPr>
        <w:spacing w:before="300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0" w:h="16840"/>
          <w:pgMar w:top="400" w:right="1785" w:bottom="400" w:left="1480" w:header="0" w:footer="0" w:gutter="0"/>
          <w:cols w:space="720" w:num="1"/>
        </w:sectPr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sdt>
      <w:sdtPr>
        <w:rPr>
          <w:rFonts w:ascii="宋体" w:hAnsi="宋体" w:eastAsia="宋体" w:cs="宋体"/>
          <w:sz w:val="50"/>
          <w:szCs w:val="50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30"/>
          <w:szCs w:val="30"/>
        </w:rPr>
      </w:sdtEndPr>
      <w:sdtContent>
        <w:p>
          <w:pPr>
            <w:spacing w:before="163" w:line="221" w:lineRule="auto"/>
            <w:ind w:left="3906"/>
            <w:rPr>
              <w:rFonts w:ascii="宋体" w:hAnsi="宋体" w:eastAsia="宋体" w:cs="宋体"/>
              <w:sz w:val="50"/>
              <w:szCs w:val="50"/>
            </w:rPr>
          </w:pPr>
          <w:r>
            <w:rPr>
              <w:rFonts w:ascii="宋体" w:hAnsi="宋体" w:eastAsia="宋体" w:cs="宋体"/>
              <w:b/>
              <w:bCs/>
              <w:spacing w:val="-85"/>
              <w:sz w:val="50"/>
              <w:szCs w:val="50"/>
            </w:rPr>
            <w:t>目</w:t>
          </w:r>
          <w:r>
            <w:rPr>
              <w:rFonts w:ascii="宋体" w:hAnsi="宋体" w:eastAsia="宋体" w:cs="宋体"/>
              <w:spacing w:val="109"/>
              <w:sz w:val="50"/>
              <w:szCs w:val="50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85"/>
              <w:sz w:val="50"/>
              <w:szCs w:val="50"/>
            </w:rPr>
            <w:t>录</w:t>
          </w:r>
        </w:p>
        <w:p>
          <w:pPr>
            <w:pStyle w:val="2"/>
            <w:spacing w:line="351" w:lineRule="auto"/>
          </w:pPr>
        </w:p>
        <w:p>
          <w:pPr>
            <w:tabs>
              <w:tab w:val="right" w:leader="dot" w:pos="8824"/>
            </w:tabs>
            <w:spacing w:before="98" w:line="219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27"/>
              <w:sz w:val="30"/>
              <w:szCs w:val="30"/>
            </w:rPr>
            <w:t>一</w:t>
          </w:r>
          <w:r>
            <w:rPr>
              <w:rFonts w:ascii="宋体" w:hAnsi="宋体" w:eastAsia="宋体" w:cs="宋体"/>
              <w:spacing w:val="-71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pacing w:val="-27"/>
              <w:sz w:val="30"/>
              <w:szCs w:val="30"/>
            </w:rPr>
            <w:t>、基本概况</w:t>
          </w:r>
          <w:r>
            <w:rPr>
              <w:rFonts w:ascii="宋体" w:hAnsi="宋体" w:eastAsia="宋体" w:cs="宋体"/>
              <w:spacing w:val="-138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36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1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824"/>
            </w:tabs>
            <w:spacing w:before="276" w:line="219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41"/>
              <w:sz w:val="30"/>
              <w:szCs w:val="30"/>
            </w:rPr>
            <w:t>二</w:t>
          </w:r>
          <w:r>
            <w:rPr>
              <w:rFonts w:ascii="宋体" w:hAnsi="宋体" w:eastAsia="宋体" w:cs="宋体"/>
              <w:spacing w:val="10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pacing w:val="-41"/>
              <w:sz w:val="30"/>
              <w:szCs w:val="30"/>
            </w:rPr>
            <w:t>、监测内容</w:t>
          </w:r>
          <w:r>
            <w:rPr>
              <w:rFonts w:ascii="宋体" w:hAnsi="宋体" w:eastAsia="宋体" w:cs="宋体"/>
              <w:spacing w:val="-135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36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1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902"/>
            </w:tabs>
            <w:spacing w:before="274" w:line="219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26"/>
              <w:sz w:val="30"/>
              <w:szCs w:val="30"/>
            </w:rPr>
            <w:t>三</w:t>
          </w:r>
          <w:r>
            <w:rPr>
              <w:rFonts w:ascii="宋体" w:hAnsi="宋体" w:eastAsia="宋体" w:cs="宋体"/>
              <w:spacing w:val="-71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pacing w:val="-26"/>
              <w:sz w:val="30"/>
              <w:szCs w:val="30"/>
            </w:rPr>
            <w:t>、执行标准</w:t>
          </w:r>
          <w:r>
            <w:rPr>
              <w:rFonts w:ascii="宋体" w:hAnsi="宋体" w:eastAsia="宋体" w:cs="宋体"/>
              <w:spacing w:val="-134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2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927"/>
            </w:tabs>
            <w:spacing w:before="274" w:line="220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29"/>
              <w:sz w:val="30"/>
              <w:szCs w:val="30"/>
            </w:rPr>
            <w:t>四</w:t>
          </w:r>
          <w:r>
            <w:rPr>
              <w:rFonts w:ascii="宋体" w:hAnsi="宋体" w:eastAsia="宋体" w:cs="宋体"/>
              <w:spacing w:val="-42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pacing w:val="-29"/>
              <w:sz w:val="30"/>
              <w:szCs w:val="30"/>
            </w:rPr>
            <w:t>、监测质量保证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3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897"/>
            </w:tabs>
            <w:spacing w:before="272" w:line="220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21"/>
              <w:sz w:val="30"/>
              <w:szCs w:val="30"/>
            </w:rPr>
            <w:t>五、监测结果</w:t>
          </w:r>
          <w:r>
            <w:rPr>
              <w:rFonts w:ascii="宋体" w:hAnsi="宋体" w:eastAsia="宋体" w:cs="宋体"/>
              <w:spacing w:val="-135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9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954"/>
            </w:tabs>
            <w:spacing w:before="263" w:line="221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49"/>
              <w:sz w:val="30"/>
              <w:szCs w:val="30"/>
            </w:rPr>
            <w:t>六  、结</w:t>
          </w:r>
          <w:r>
            <w:rPr>
              <w:rFonts w:ascii="宋体" w:hAnsi="宋体" w:eastAsia="宋体" w:cs="宋体"/>
              <w:spacing w:val="-43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pacing w:val="-49"/>
              <w:sz w:val="30"/>
              <w:szCs w:val="30"/>
            </w:rPr>
            <w:t>论</w:t>
          </w:r>
          <w:r>
            <w:rPr>
              <w:rFonts w:ascii="宋体" w:hAnsi="宋体" w:eastAsia="宋体" w:cs="宋体"/>
              <w:spacing w:val="-134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27"/>
              <w:sz w:val="30"/>
              <w:szCs w:val="30"/>
            </w:rPr>
            <w:t>1</w:t>
          </w:r>
          <w:r>
            <w:rPr>
              <w:rFonts w:ascii="Times New Roman" w:hAnsi="Times New Roman" w:eastAsia="Times New Roman" w:cs="Times New Roman"/>
              <w:spacing w:val="-13"/>
              <w:sz w:val="30"/>
              <w:szCs w:val="30"/>
            </w:rPr>
            <w:t>9</w:t>
          </w:r>
          <w:r>
            <w:rPr>
              <w:rFonts w:ascii="Times New Roman" w:hAnsi="Times New Roman" w:eastAsia="Times New Roman" w:cs="Times New Roman"/>
              <w:spacing w:val="-13"/>
              <w:sz w:val="30"/>
              <w:szCs w:val="30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30"/>
          <w:szCs w:val="30"/>
        </w:rPr>
        <w:sectPr>
          <w:pgSz w:w="11900" w:h="16840"/>
          <w:pgMar w:top="400" w:right="1355" w:bottom="400" w:left="1589" w:header="0" w:footer="0" w:gutter="0"/>
          <w:cols w:space="720" w:num="1"/>
        </w:sectPr>
      </w:pPr>
    </w:p>
    <w:p>
      <w:pPr>
        <w:spacing w:before="269" w:line="219" w:lineRule="auto"/>
        <w:ind w:left="138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23"/>
          <w:sz w:val="30"/>
          <w:szCs w:val="30"/>
        </w:rPr>
        <w:t>一、基本概况</w:t>
      </w:r>
    </w:p>
    <w:p>
      <w:pPr>
        <w:spacing w:before="246" w:line="219" w:lineRule="auto"/>
        <w:ind w:left="61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2"/>
          <w:sz w:val="25"/>
          <w:szCs w:val="25"/>
        </w:rPr>
        <w:t>企业基本概况见表1-1。</w:t>
      </w:r>
    </w:p>
    <w:p>
      <w:pPr>
        <w:spacing w:before="179" w:line="219" w:lineRule="auto"/>
        <w:ind w:left="37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表1-1</w:t>
      </w:r>
      <w:r>
        <w:rPr>
          <w:rFonts w:ascii="宋体" w:hAnsi="宋体" w:eastAsia="宋体" w:cs="宋体"/>
          <w:spacing w:val="7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基本概况一览表</w:t>
      </w:r>
    </w:p>
    <w:p>
      <w:pPr>
        <w:spacing w:line="73" w:lineRule="exact"/>
      </w:pPr>
    </w:p>
    <w:tbl>
      <w:tblPr>
        <w:tblStyle w:val="5"/>
        <w:tblW w:w="947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1904"/>
        <w:gridCol w:w="1782"/>
        <w:gridCol w:w="1289"/>
        <w:gridCol w:w="1454"/>
        <w:gridCol w:w="12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214" w:line="220" w:lineRule="auto"/>
              <w:ind w:left="485"/>
            </w:pPr>
            <w:r>
              <w:rPr>
                <w:spacing w:val="2"/>
              </w:rPr>
              <w:t>项目名称</w:t>
            </w:r>
          </w:p>
        </w:tc>
        <w:tc>
          <w:tcPr>
            <w:tcW w:w="7647" w:type="dxa"/>
            <w:gridSpan w:val="5"/>
            <w:vAlign w:val="top"/>
          </w:tcPr>
          <w:p>
            <w:pPr>
              <w:pStyle w:val="6"/>
              <w:spacing w:before="212" w:line="219" w:lineRule="auto"/>
              <w:ind w:left="1612"/>
            </w:pPr>
            <w:r>
              <w:t>山西永硕新材料科技有限公司第三季度自行监测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211" w:line="220" w:lineRule="auto"/>
              <w:ind w:left="485"/>
            </w:pPr>
            <w:r>
              <w:rPr>
                <w:spacing w:val="2"/>
              </w:rPr>
              <w:t>受测单位</w:t>
            </w:r>
          </w:p>
        </w:tc>
        <w:tc>
          <w:tcPr>
            <w:tcW w:w="7647" w:type="dxa"/>
            <w:gridSpan w:val="5"/>
            <w:vAlign w:val="top"/>
          </w:tcPr>
          <w:p>
            <w:pPr>
              <w:pStyle w:val="6"/>
              <w:spacing w:before="209" w:line="219" w:lineRule="auto"/>
              <w:ind w:left="2451"/>
            </w:pPr>
            <w:r>
              <w:rPr>
                <w:spacing w:val="2"/>
              </w:rPr>
              <w:t>山西永硕新材料科技有限公司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219" w:line="227" w:lineRule="auto"/>
              <w:ind w:left="275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686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271"/>
            </w:pPr>
            <w:r>
              <w:t>山西省晋城市泽州县巴公镇东郜村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211" w:line="219" w:lineRule="auto"/>
              <w:ind w:left="215"/>
            </w:pPr>
            <w:r>
              <w:rPr>
                <w:spacing w:val="4"/>
              </w:rPr>
              <w:t>行业类别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215" w:line="222" w:lineRule="auto"/>
              <w:ind w:left="817"/>
            </w:pPr>
            <w:r>
              <w:rPr>
                <w:spacing w:val="-2"/>
              </w:rPr>
              <w:t>钢压延加工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144" w:line="250" w:lineRule="auto"/>
              <w:ind w:left="374" w:right="366" w:firstLine="110"/>
            </w:pPr>
            <w:r>
              <w:rPr>
                <w:spacing w:val="2"/>
              </w:rPr>
              <w:t>企业规模</w:t>
            </w:r>
            <w:r>
              <w:t xml:space="preserve">  </w:t>
            </w:r>
            <w:r>
              <w:rPr>
                <w:spacing w:val="4"/>
              </w:rPr>
              <w:t>及主要产品</w:t>
            </w:r>
          </w:p>
        </w:tc>
        <w:tc>
          <w:tcPr>
            <w:tcW w:w="3686" w:type="dxa"/>
            <w:gridSpan w:val="2"/>
            <w:vAlign w:val="top"/>
          </w:tcPr>
          <w:p>
            <w:pPr>
              <w:pStyle w:val="6"/>
              <w:spacing w:before="23" w:line="230" w:lineRule="auto"/>
              <w:ind w:left="71" w:right="10" w:firstLine="460"/>
              <w:jc w:val="both"/>
            </w:pPr>
            <w:r>
              <w:rPr>
                <w:spacing w:val="1"/>
              </w:rPr>
              <w:t>年产冷轧商品卷钢130万吨；其中</w:t>
            </w:r>
            <w:r>
              <w:t xml:space="preserve"> </w:t>
            </w:r>
            <w:r>
              <w:rPr>
                <w:spacing w:val="1"/>
              </w:rPr>
              <w:t>热镀锌商品卷钢75万吨、罩退商品卷钢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30万吨、彩涂商品卷钢25万吨。</w:t>
            </w:r>
          </w:p>
        </w:tc>
        <w:tc>
          <w:tcPr>
            <w:tcW w:w="128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15"/>
            </w:pPr>
            <w:r>
              <w:rPr>
                <w:spacing w:val="-2"/>
              </w:rPr>
              <w:t>主要原料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137"/>
            </w:pPr>
            <w:r>
              <w:rPr>
                <w:spacing w:val="-2"/>
              </w:rPr>
              <w:t>钢材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216" w:line="220" w:lineRule="auto"/>
              <w:ind w:left="485"/>
            </w:pPr>
            <w:r>
              <w:rPr>
                <w:spacing w:val="5"/>
              </w:rPr>
              <w:t>监测性质</w:t>
            </w:r>
          </w:p>
        </w:tc>
        <w:tc>
          <w:tcPr>
            <w:tcW w:w="1904" w:type="dxa"/>
            <w:tcBorders>
              <w:right w:val="nil"/>
            </w:tcBorders>
            <w:vAlign w:val="top"/>
          </w:tcPr>
          <w:p>
            <w:pPr>
              <w:pStyle w:val="6"/>
              <w:spacing w:before="47" w:line="251" w:lineRule="auto"/>
              <w:ind w:left="531" w:right="285" w:hanging="19"/>
            </w:pPr>
            <w:r>
              <w:rPr>
                <w:spacing w:val="1"/>
              </w:rPr>
              <w:t>委托监测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6"/>
              </w:rPr>
              <w:t>例行监测口</w:t>
            </w:r>
          </w:p>
        </w:tc>
        <w:tc>
          <w:tcPr>
            <w:tcW w:w="1782" w:type="dxa"/>
            <w:tcBorders>
              <w:left w:val="nil"/>
            </w:tcBorders>
            <w:vAlign w:val="top"/>
          </w:tcPr>
          <w:p>
            <w:pPr>
              <w:pStyle w:val="6"/>
              <w:spacing w:before="66" w:line="243" w:lineRule="auto"/>
              <w:ind w:left="283" w:right="392" w:firstLine="19"/>
            </w:pPr>
            <w:r>
              <w:rPr>
                <w:spacing w:val="6"/>
              </w:rPr>
              <w:t>监督监测口</w:t>
            </w:r>
            <w:r>
              <w:t xml:space="preserve"> </w:t>
            </w:r>
            <w:r>
              <w:rPr>
                <w:spacing w:val="10"/>
              </w:rPr>
              <w:t>其他口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215" w:line="219" w:lineRule="auto"/>
              <w:ind w:left="215"/>
            </w:pPr>
            <w:r>
              <w:rPr>
                <w:spacing w:val="4"/>
              </w:rPr>
              <w:t>监测类别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6"/>
              <w:spacing w:before="57" w:line="247" w:lineRule="auto"/>
              <w:ind w:left="497" w:right="290"/>
            </w:pPr>
            <w:r>
              <w:rPr>
                <w:spacing w:val="10"/>
              </w:rPr>
              <w:t>环评口</w:t>
            </w:r>
            <w:r>
              <w:t xml:space="preserve"> </w:t>
            </w:r>
            <w:r>
              <w:rPr>
                <w:spacing w:val="10"/>
              </w:rPr>
              <w:t>验收口</w:t>
            </w:r>
          </w:p>
        </w:tc>
        <w:tc>
          <w:tcPr>
            <w:tcW w:w="1218" w:type="dxa"/>
            <w:tcBorders>
              <w:left w:val="nil"/>
            </w:tcBorders>
            <w:vAlign w:val="top"/>
          </w:tcPr>
          <w:p>
            <w:pPr>
              <w:pStyle w:val="6"/>
              <w:spacing w:before="76" w:line="233" w:lineRule="auto"/>
              <w:ind w:left="298" w:right="253" w:firstLine="39"/>
            </w:pPr>
            <w:r>
              <w:rPr>
                <w:spacing w:val="-6"/>
              </w:rPr>
              <w:t>自测</w:t>
            </w:r>
            <w:r>
              <w:rPr>
                <w:rFonts w:ascii="MS Gothic" w:hAnsi="MS Gothic" w:eastAsia="MS Gothic" w:cs="MS Gothic"/>
                <w:spacing w:val="-6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10"/>
              </w:rPr>
              <w:t>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3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215" w:line="219" w:lineRule="auto"/>
              <w:ind w:left="485"/>
            </w:pPr>
            <w:r>
              <w:rPr>
                <w:spacing w:val="3"/>
              </w:rPr>
              <w:t>监测依据</w:t>
            </w:r>
          </w:p>
        </w:tc>
        <w:tc>
          <w:tcPr>
            <w:tcW w:w="3686" w:type="dxa"/>
            <w:gridSpan w:val="2"/>
            <w:vAlign w:val="top"/>
          </w:tcPr>
          <w:p>
            <w:pPr>
              <w:pStyle w:val="6"/>
              <w:spacing w:before="55" w:line="245" w:lineRule="auto"/>
              <w:ind w:left="1231" w:right="425" w:hanging="739"/>
            </w:pPr>
            <w:r>
              <w:rPr>
                <w:spacing w:val="2"/>
              </w:rPr>
              <w:t>山西永硕新材料科技有限公司</w:t>
            </w:r>
            <w:r>
              <w:rPr>
                <w:spacing w:val="1"/>
              </w:rPr>
              <w:t xml:space="preserve"> 自行监测方案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217" w:line="220" w:lineRule="auto"/>
              <w:ind w:left="215"/>
            </w:pPr>
            <w:r>
              <w:rPr>
                <w:spacing w:val="3"/>
              </w:rPr>
              <w:t>监测日期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234" w:line="235" w:lineRule="auto"/>
              <w:jc w:val="right"/>
            </w:pPr>
            <w:r>
              <w:rPr>
                <w:spacing w:val="-5"/>
              </w:rPr>
              <w:t>2024.8.12~8.16、8.19、9.4</w:t>
            </w:r>
          </w:p>
        </w:tc>
      </w:tr>
    </w:tbl>
    <w:p>
      <w:pPr>
        <w:spacing w:before="133" w:line="219" w:lineRule="auto"/>
        <w:ind w:left="129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21"/>
          <w:sz w:val="30"/>
          <w:szCs w:val="30"/>
        </w:rPr>
        <w:t>二、监测内容</w:t>
      </w:r>
    </w:p>
    <w:p>
      <w:pPr>
        <w:spacing w:before="236" w:line="219" w:lineRule="auto"/>
        <w:ind w:left="62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9"/>
          <w:sz w:val="25"/>
          <w:szCs w:val="25"/>
        </w:rPr>
        <w:t>监测内容见表2-1。</w:t>
      </w:r>
    </w:p>
    <w:p>
      <w:pPr>
        <w:spacing w:before="190" w:line="219" w:lineRule="auto"/>
        <w:ind w:left="36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表2-1</w:t>
      </w:r>
      <w:r>
        <w:rPr>
          <w:rFonts w:ascii="宋体" w:hAnsi="宋体" w:eastAsia="宋体" w:cs="宋体"/>
          <w:spacing w:val="7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监测内容一览表</w:t>
      </w:r>
    </w:p>
    <w:p>
      <w:pPr>
        <w:spacing w:line="72" w:lineRule="exact"/>
      </w:pPr>
    </w:p>
    <w:tbl>
      <w:tblPr>
        <w:tblStyle w:val="5"/>
        <w:tblW w:w="9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679"/>
        <w:gridCol w:w="2208"/>
        <w:gridCol w:w="1658"/>
        <w:gridCol w:w="1778"/>
        <w:gridCol w:w="23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74" w:type="dxa"/>
            <w:vAlign w:val="top"/>
          </w:tcPr>
          <w:p>
            <w:pPr>
              <w:pStyle w:val="6"/>
              <w:spacing w:before="95" w:line="250" w:lineRule="auto"/>
              <w:ind w:left="165" w:right="16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8"/>
              </w:rPr>
              <w:t>类别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234" w:line="221" w:lineRule="auto"/>
              <w:ind w:left="120"/>
            </w:pPr>
            <w:r>
              <w:rPr>
                <w:spacing w:val="6"/>
              </w:rPr>
              <w:t>序号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234" w:line="220" w:lineRule="auto"/>
              <w:ind w:left="572"/>
            </w:pPr>
            <w:r>
              <w:rPr>
                <w:spacing w:val="2"/>
              </w:rPr>
              <w:t>污染源名称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34" w:line="221" w:lineRule="auto"/>
              <w:ind w:left="404"/>
            </w:pPr>
            <w:r>
              <w:rPr>
                <w:spacing w:val="-2"/>
              </w:rPr>
              <w:t>监测点位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34" w:line="220" w:lineRule="auto"/>
              <w:ind w:left="465"/>
            </w:pPr>
            <w:r>
              <w:rPr>
                <w:spacing w:val="10"/>
              </w:rPr>
              <w:t>监测项目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33" w:line="219" w:lineRule="auto"/>
              <w:ind w:left="747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774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165"/>
            </w:pPr>
            <w:r>
              <w:rPr>
                <w:spacing w:val="-3"/>
              </w:rPr>
              <w:t>有组</w:t>
            </w:r>
          </w:p>
          <w:p>
            <w:pPr>
              <w:pStyle w:val="6"/>
              <w:spacing w:before="59" w:line="220" w:lineRule="auto"/>
              <w:ind w:left="165"/>
            </w:pPr>
            <w:r>
              <w:rPr>
                <w:spacing w:val="5"/>
              </w:rPr>
              <w:t>织废</w:t>
            </w:r>
          </w:p>
          <w:p>
            <w:pPr>
              <w:pStyle w:val="6"/>
              <w:spacing w:before="60" w:line="221" w:lineRule="auto"/>
              <w:ind w:left="275"/>
            </w:pPr>
            <w:r>
              <w:t>气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70"/>
            </w:pPr>
            <w:r>
              <w:t>1</w:t>
            </w:r>
          </w:p>
        </w:tc>
        <w:tc>
          <w:tcPr>
            <w:tcW w:w="2208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572"/>
            </w:pPr>
            <w:r>
              <w:rPr>
                <w:spacing w:val="-2"/>
              </w:rPr>
              <w:t>酸再生焙烧</w:t>
            </w:r>
          </w:p>
        </w:tc>
        <w:tc>
          <w:tcPr>
            <w:tcW w:w="1658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194"/>
            </w:pPr>
            <w:r>
              <w:rPr>
                <w:spacing w:val="5"/>
              </w:rPr>
              <w:t>处理设施出口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38" w:line="219" w:lineRule="auto"/>
              <w:ind w:left="465"/>
            </w:pPr>
            <w:r>
              <w:rPr>
                <w:spacing w:val="-2"/>
              </w:rPr>
              <w:t>氮氧化物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39" w:line="219" w:lineRule="auto"/>
              <w:ind w:left="228"/>
            </w:pPr>
            <w:r>
              <w:rPr>
                <w:spacing w:val="-1"/>
              </w:rPr>
              <w:t>每季度1天，每天3次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7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42" w:line="220" w:lineRule="auto"/>
              <w:ind w:left="145"/>
            </w:pPr>
            <w:r>
              <w:rPr>
                <w:spacing w:val="-1"/>
              </w:rPr>
              <w:t>颗粒物、氯化氢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41" w:line="219" w:lineRule="auto"/>
              <w:ind w:left="228"/>
            </w:pPr>
            <w:r>
              <w:rPr>
                <w:spacing w:val="-1"/>
              </w:rPr>
              <w:t>每半年1天，每天3次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296" w:line="183" w:lineRule="auto"/>
              <w:ind w:left="270"/>
            </w:pPr>
            <w:r>
              <w:t>2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241" w:line="219" w:lineRule="auto"/>
              <w:ind w:left="151"/>
            </w:pPr>
            <w:r>
              <w:rPr>
                <w:spacing w:val="1"/>
              </w:rPr>
              <w:t>1#热镀锌机组退火炉</w:t>
            </w:r>
          </w:p>
        </w:tc>
        <w:tc>
          <w:tcPr>
            <w:tcW w:w="16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71" w:line="219" w:lineRule="auto"/>
              <w:ind w:left="355"/>
            </w:pPr>
            <w:r>
              <w:rPr>
                <w:spacing w:val="21"/>
              </w:rPr>
              <w:t>氮氧化物、</w:t>
            </w:r>
          </w:p>
          <w:p>
            <w:pPr>
              <w:pStyle w:val="6"/>
              <w:spacing w:before="50" w:line="219" w:lineRule="auto"/>
              <w:ind w:left="45"/>
            </w:pPr>
            <w:r>
              <w:rPr>
                <w:spacing w:val="1"/>
              </w:rPr>
              <w:t>二氧化硫、颗粒物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42" w:line="219" w:lineRule="auto"/>
              <w:ind w:left="228"/>
            </w:pPr>
            <w:r>
              <w:rPr>
                <w:spacing w:val="-1"/>
              </w:rPr>
              <w:t>每季度1天，每天3次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297" w:line="183" w:lineRule="auto"/>
              <w:ind w:left="270"/>
            </w:pPr>
            <w:r>
              <w:t>3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93" w:line="253" w:lineRule="auto"/>
              <w:ind w:left="671" w:right="148" w:hanging="520"/>
            </w:pPr>
            <w:r>
              <w:t>1#热镀锌机组后处理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钝化烘干</w:t>
            </w:r>
          </w:p>
        </w:tc>
        <w:tc>
          <w:tcPr>
            <w:tcW w:w="16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42" w:line="219" w:lineRule="auto"/>
              <w:ind w:left="465"/>
            </w:pPr>
            <w:r>
              <w:rPr>
                <w:spacing w:val="-2"/>
              </w:rPr>
              <w:t>氮氧化物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43" w:line="219" w:lineRule="auto"/>
              <w:ind w:left="228"/>
            </w:pPr>
            <w:r>
              <w:rPr>
                <w:spacing w:val="-1"/>
              </w:rPr>
              <w:t>每季度1天，每天3次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298" w:line="183" w:lineRule="auto"/>
              <w:ind w:left="270"/>
            </w:pPr>
            <w:r>
              <w:t>4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243" w:line="219" w:lineRule="auto"/>
              <w:ind w:left="151"/>
            </w:pPr>
            <w:r>
              <w:rPr>
                <w:spacing w:val="1"/>
              </w:rPr>
              <w:t>2#热镀锌机组退火炉</w:t>
            </w:r>
          </w:p>
        </w:tc>
        <w:tc>
          <w:tcPr>
            <w:tcW w:w="16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73" w:line="219" w:lineRule="auto"/>
              <w:ind w:left="355"/>
            </w:pPr>
            <w:r>
              <w:rPr>
                <w:spacing w:val="21"/>
              </w:rPr>
              <w:t>氮氧化物、</w:t>
            </w:r>
          </w:p>
          <w:p>
            <w:pPr>
              <w:pStyle w:val="6"/>
              <w:spacing w:before="80" w:line="219" w:lineRule="auto"/>
              <w:ind w:left="45"/>
            </w:pPr>
            <w:r>
              <w:rPr>
                <w:spacing w:val="1"/>
              </w:rPr>
              <w:t>二氧化硫、颗粒物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44" w:line="219" w:lineRule="auto"/>
              <w:ind w:left="228"/>
            </w:pPr>
            <w:r>
              <w:rPr>
                <w:spacing w:val="-1"/>
              </w:rPr>
              <w:t>每季度1天，每天3次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7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300" w:line="182" w:lineRule="auto"/>
              <w:ind w:left="270"/>
            </w:pPr>
            <w:r>
              <w:t>5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85" w:line="261" w:lineRule="auto"/>
              <w:ind w:left="671" w:right="166" w:hanging="520"/>
            </w:pPr>
            <w:r>
              <w:rPr>
                <w:spacing w:val="-2"/>
              </w:rPr>
              <w:t>2#热镀锌机组后处理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钝化烘干</w:t>
            </w:r>
          </w:p>
        </w:tc>
        <w:tc>
          <w:tcPr>
            <w:tcW w:w="16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44" w:line="219" w:lineRule="auto"/>
              <w:ind w:left="465"/>
            </w:pPr>
            <w:r>
              <w:rPr>
                <w:spacing w:val="-2"/>
              </w:rPr>
              <w:t>氮氧化物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45" w:line="219" w:lineRule="auto"/>
              <w:ind w:left="228"/>
            </w:pPr>
            <w:r>
              <w:rPr>
                <w:spacing w:val="-1"/>
              </w:rPr>
              <w:t>每季度1天，每天3次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7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300" w:line="183" w:lineRule="auto"/>
              <w:ind w:left="270"/>
            </w:pPr>
            <w:r>
              <w:t>6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245" w:line="219" w:lineRule="auto"/>
              <w:ind w:left="151"/>
            </w:pPr>
            <w:r>
              <w:rPr>
                <w:spacing w:val="1"/>
              </w:rPr>
              <w:t>3#热镀锌机组退火炉</w:t>
            </w:r>
          </w:p>
        </w:tc>
        <w:tc>
          <w:tcPr>
            <w:tcW w:w="16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75" w:line="219" w:lineRule="auto"/>
              <w:ind w:left="355"/>
            </w:pPr>
            <w:r>
              <w:rPr>
                <w:spacing w:val="21"/>
              </w:rPr>
              <w:t>氮氧化物、</w:t>
            </w:r>
          </w:p>
          <w:p>
            <w:pPr>
              <w:pStyle w:val="6"/>
              <w:spacing w:before="70" w:line="219" w:lineRule="auto"/>
              <w:ind w:left="45"/>
            </w:pPr>
            <w:r>
              <w:rPr>
                <w:spacing w:val="1"/>
              </w:rPr>
              <w:t>二氧化硫、颗粒物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46" w:line="219" w:lineRule="auto"/>
              <w:ind w:left="228"/>
            </w:pPr>
            <w:r>
              <w:rPr>
                <w:spacing w:val="-1"/>
              </w:rPr>
              <w:t>每季度1天，每天3次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302" w:line="182" w:lineRule="auto"/>
              <w:ind w:left="270"/>
            </w:pPr>
            <w:r>
              <w:t>7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97" w:line="241" w:lineRule="auto"/>
              <w:ind w:left="671" w:right="168" w:hanging="520"/>
            </w:pPr>
            <w:r>
              <w:rPr>
                <w:spacing w:val="-2"/>
              </w:rPr>
              <w:t>3#热镀锌机组后处理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钝化烘干</w:t>
            </w:r>
          </w:p>
        </w:tc>
        <w:tc>
          <w:tcPr>
            <w:tcW w:w="16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46" w:line="219" w:lineRule="auto"/>
              <w:ind w:left="465"/>
            </w:pPr>
            <w:r>
              <w:rPr>
                <w:spacing w:val="-2"/>
              </w:rPr>
              <w:t>氮氧化物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47" w:line="219" w:lineRule="auto"/>
              <w:ind w:left="228"/>
            </w:pPr>
            <w:r>
              <w:rPr>
                <w:spacing w:val="-1"/>
              </w:rPr>
              <w:t>每季度1天，每天3次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292" w:line="183" w:lineRule="auto"/>
              <w:ind w:left="270"/>
            </w:pPr>
            <w:r>
              <w:t>8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238" w:line="219" w:lineRule="auto"/>
              <w:ind w:left="572"/>
            </w:pPr>
            <w:r>
              <w:rPr>
                <w:spacing w:val="3"/>
              </w:rPr>
              <w:t>罩式退火炉</w:t>
            </w:r>
          </w:p>
        </w:tc>
        <w:tc>
          <w:tcPr>
            <w:tcW w:w="16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77" w:line="219" w:lineRule="auto"/>
              <w:ind w:left="355"/>
            </w:pPr>
            <w:r>
              <w:rPr>
                <w:spacing w:val="21"/>
              </w:rPr>
              <w:t>氮氧化物、</w:t>
            </w:r>
          </w:p>
          <w:p>
            <w:pPr>
              <w:pStyle w:val="6"/>
              <w:spacing w:before="80" w:line="219" w:lineRule="auto"/>
              <w:ind w:left="45"/>
            </w:pPr>
            <w:r>
              <w:rPr>
                <w:spacing w:val="1"/>
              </w:rPr>
              <w:t>二氧化硫、颗粒物</w:t>
            </w:r>
          </w:p>
        </w:tc>
        <w:tc>
          <w:tcPr>
            <w:tcW w:w="2353" w:type="dxa"/>
            <w:vAlign w:val="top"/>
          </w:tcPr>
          <w:p>
            <w:pPr>
              <w:pStyle w:val="6"/>
              <w:spacing w:before="238" w:line="219" w:lineRule="auto"/>
              <w:ind w:left="228"/>
            </w:pPr>
            <w:r>
              <w:rPr>
                <w:spacing w:val="-1"/>
              </w:rPr>
              <w:t>每季度1天，每天3次</w:t>
            </w:r>
          </w:p>
        </w:tc>
      </w:tr>
    </w:tbl>
    <w:p>
      <w:pPr>
        <w:pStyle w:val="2"/>
      </w:pPr>
    </w:p>
    <w:p>
      <w:pPr>
        <w:sectPr>
          <w:headerReference r:id="rId8" w:type="default"/>
          <w:footerReference r:id="rId9" w:type="default"/>
          <w:pgSz w:w="11900" w:h="16840"/>
          <w:pgMar w:top="1256" w:right="1204" w:bottom="999" w:left="1175" w:header="1008" w:footer="716" w:gutter="0"/>
          <w:cols w:space="720" w:num="1"/>
        </w:sectPr>
      </w:pPr>
    </w:p>
    <w:p>
      <w:pPr>
        <w:spacing w:line="117" w:lineRule="exact"/>
      </w:pPr>
    </w:p>
    <w:tbl>
      <w:tblPr>
        <w:tblStyle w:val="5"/>
        <w:tblW w:w="94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679"/>
        <w:gridCol w:w="2198"/>
        <w:gridCol w:w="1648"/>
        <w:gridCol w:w="1788"/>
        <w:gridCol w:w="23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774" w:type="dxa"/>
            <w:vAlign w:val="top"/>
          </w:tcPr>
          <w:p>
            <w:pPr>
              <w:pStyle w:val="6"/>
              <w:spacing w:before="84" w:line="249" w:lineRule="auto"/>
              <w:ind w:left="165" w:right="161"/>
            </w:pPr>
            <w:bookmarkStart w:id="0" w:name="bookmark5"/>
            <w:bookmarkEnd w:id="0"/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8"/>
              </w:rPr>
              <w:t>类别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234" w:line="221" w:lineRule="auto"/>
              <w:ind w:left="120"/>
            </w:pPr>
            <w:r>
              <w:rPr>
                <w:spacing w:val="6"/>
              </w:rPr>
              <w:t>序号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34" w:line="220" w:lineRule="auto"/>
              <w:ind w:left="562"/>
            </w:pPr>
            <w:r>
              <w:rPr>
                <w:spacing w:val="2"/>
              </w:rPr>
              <w:t>污染源名称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34" w:line="221" w:lineRule="auto"/>
              <w:ind w:left="394"/>
            </w:pPr>
            <w:r>
              <w:rPr>
                <w:spacing w:val="-2"/>
              </w:rPr>
              <w:t>监测点位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34" w:line="220" w:lineRule="auto"/>
              <w:ind w:left="466"/>
            </w:pPr>
            <w:r>
              <w:rPr>
                <w:spacing w:val="10"/>
              </w:rPr>
              <w:t>监测项目</w:t>
            </w:r>
          </w:p>
        </w:tc>
        <w:tc>
          <w:tcPr>
            <w:tcW w:w="2343" w:type="dxa"/>
            <w:vAlign w:val="top"/>
          </w:tcPr>
          <w:p>
            <w:pPr>
              <w:pStyle w:val="6"/>
              <w:spacing w:before="233" w:line="219" w:lineRule="auto"/>
              <w:ind w:left="748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7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71"/>
            </w:pPr>
            <w:r>
              <w:t>9</w:t>
            </w:r>
          </w:p>
        </w:tc>
        <w:tc>
          <w:tcPr>
            <w:tcW w:w="2198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351"/>
            </w:pPr>
            <w:r>
              <w:rPr>
                <w:spacing w:val="2"/>
              </w:rPr>
              <w:t>彩涂机组焚烧炉</w:t>
            </w:r>
          </w:p>
        </w:tc>
        <w:tc>
          <w:tcPr>
            <w:tcW w:w="1648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184"/>
            </w:pPr>
            <w:r>
              <w:rPr>
                <w:spacing w:val="5"/>
              </w:rPr>
              <w:t>处理设施出口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39" w:line="219" w:lineRule="auto"/>
              <w:ind w:left="466"/>
            </w:pPr>
            <w:r>
              <w:rPr>
                <w:spacing w:val="-2"/>
              </w:rPr>
              <w:t>氮氧化物</w:t>
            </w:r>
          </w:p>
        </w:tc>
        <w:tc>
          <w:tcPr>
            <w:tcW w:w="2343" w:type="dxa"/>
            <w:vAlign w:val="top"/>
          </w:tcPr>
          <w:p>
            <w:pPr>
              <w:pStyle w:val="6"/>
              <w:spacing w:before="240" w:line="219" w:lineRule="auto"/>
              <w:ind w:left="218"/>
            </w:pPr>
            <w:r>
              <w:rPr>
                <w:spacing w:val="-1"/>
              </w:rPr>
              <w:t>每季度1天，每天3次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7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71" w:line="261" w:lineRule="auto"/>
              <w:ind w:left="349" w:hanging="333"/>
            </w:pPr>
            <w:r>
              <w:rPr>
                <w:spacing w:val="-15"/>
              </w:rPr>
              <w:t>苯、甲苯、二甲苯、</w:t>
            </w:r>
            <w:r>
              <w:rPr>
                <w:spacing w:val="5"/>
              </w:rPr>
              <w:t xml:space="preserve"> </w:t>
            </w:r>
            <w:r>
              <w:rPr>
                <w:spacing w:val="-10"/>
              </w:rPr>
              <w:t>非甲烷总烃</w:t>
            </w:r>
          </w:p>
        </w:tc>
        <w:tc>
          <w:tcPr>
            <w:tcW w:w="2343" w:type="dxa"/>
            <w:vAlign w:val="top"/>
          </w:tcPr>
          <w:p>
            <w:pPr>
              <w:pStyle w:val="6"/>
              <w:spacing w:before="242" w:line="219" w:lineRule="auto"/>
              <w:ind w:left="218"/>
            </w:pPr>
            <w:r>
              <w:rPr>
                <w:spacing w:val="-1"/>
              </w:rPr>
              <w:t>每半年1天，每天3次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7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297" w:line="184" w:lineRule="auto"/>
              <w:ind w:left="221"/>
            </w:pPr>
            <w:r>
              <w:rPr>
                <w:spacing w:val="-6"/>
              </w:rPr>
              <w:t>10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45" w:line="220" w:lineRule="auto"/>
              <w:ind w:left="772"/>
            </w:pPr>
            <w:r>
              <w:rPr>
                <w:spacing w:val="3"/>
              </w:rPr>
              <w:t>制氢站</w:t>
            </w:r>
          </w:p>
        </w:tc>
        <w:tc>
          <w:tcPr>
            <w:tcW w:w="16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243" w:line="219" w:lineRule="auto"/>
              <w:ind w:left="466"/>
            </w:pPr>
            <w:r>
              <w:rPr>
                <w:spacing w:val="-2"/>
              </w:rPr>
              <w:t>氮氧化物</w:t>
            </w:r>
          </w:p>
        </w:tc>
        <w:tc>
          <w:tcPr>
            <w:tcW w:w="2343" w:type="dxa"/>
            <w:vAlign w:val="top"/>
          </w:tcPr>
          <w:p>
            <w:pPr>
              <w:pStyle w:val="6"/>
              <w:spacing w:before="244" w:line="219" w:lineRule="auto"/>
              <w:ind w:left="218"/>
            </w:pPr>
            <w:r>
              <w:rPr>
                <w:spacing w:val="-1"/>
              </w:rPr>
              <w:t>每季度1天，每天3次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774" w:type="dxa"/>
            <w:vAlign w:val="top"/>
          </w:tcPr>
          <w:p>
            <w:pPr>
              <w:pStyle w:val="6"/>
              <w:spacing w:before="107" w:line="233" w:lineRule="auto"/>
              <w:ind w:left="165" w:right="165"/>
            </w:pPr>
            <w:r>
              <w:rPr>
                <w:spacing w:val="-6"/>
              </w:rPr>
              <w:t>厂界</w:t>
            </w:r>
            <w:r>
              <w:t xml:space="preserve"> </w:t>
            </w:r>
            <w:r>
              <w:rPr>
                <w:spacing w:val="6"/>
              </w:rPr>
              <w:t>噪声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299" w:line="184" w:lineRule="auto"/>
              <w:ind w:left="271"/>
            </w:pPr>
            <w:r>
              <w:t>1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46" w:line="219" w:lineRule="auto"/>
              <w:ind w:left="351"/>
            </w:pPr>
            <w:r>
              <w:rPr>
                <w:spacing w:val="1"/>
              </w:rPr>
              <w:t>厂界各产燥设备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85" w:line="251" w:lineRule="auto"/>
              <w:ind w:left="394" w:right="183" w:hanging="210"/>
            </w:pPr>
            <w:r>
              <w:rPr>
                <w:spacing w:val="1"/>
              </w:rPr>
              <w:t>厂界东西南北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各两个点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40" w:line="214" w:lineRule="auto"/>
              <w:ind w:left="416"/>
            </w:pPr>
            <w:r>
              <w:rPr>
                <w:spacing w:val="10"/>
              </w:rPr>
              <w:t>噪声(</w:t>
            </w:r>
            <w:r>
              <w:t>Leq</w:t>
            </w:r>
            <w:r>
              <w:rPr>
                <w:spacing w:val="10"/>
              </w:rPr>
              <w:t>)</w:t>
            </w:r>
          </w:p>
        </w:tc>
        <w:tc>
          <w:tcPr>
            <w:tcW w:w="2343" w:type="dxa"/>
            <w:vAlign w:val="top"/>
          </w:tcPr>
          <w:p>
            <w:pPr>
              <w:pStyle w:val="6"/>
              <w:spacing w:before="86" w:line="258" w:lineRule="auto"/>
              <w:ind w:left="588" w:right="539" w:firstLine="49"/>
            </w:pPr>
            <w:r>
              <w:t xml:space="preserve">每季度1天， </w:t>
            </w:r>
            <w:r>
              <w:rPr>
                <w:spacing w:val="-2"/>
              </w:rPr>
              <w:t>昼、夜各1次</w:t>
            </w:r>
          </w:p>
        </w:tc>
      </w:tr>
    </w:tbl>
    <w:p>
      <w:pPr>
        <w:spacing w:before="210" w:line="219" w:lineRule="auto"/>
        <w:ind w:left="108"/>
        <w:outlineLvl w:val="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3"/>
          <w:sz w:val="27"/>
          <w:szCs w:val="27"/>
        </w:rPr>
        <w:t>三</w:t>
      </w:r>
      <w:r>
        <w:rPr>
          <w:rFonts w:ascii="宋体" w:hAnsi="宋体" w:eastAsia="宋体" w:cs="宋体"/>
          <w:spacing w:val="-47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7"/>
          <w:szCs w:val="27"/>
        </w:rPr>
        <w:t>、执行标准及依据</w:t>
      </w:r>
    </w:p>
    <w:p>
      <w:pPr>
        <w:spacing w:before="213" w:line="219" w:lineRule="auto"/>
        <w:ind w:left="585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8"/>
          <w:sz w:val="27"/>
          <w:szCs w:val="27"/>
        </w:rPr>
        <w:t>1、有组织废气执行标准、依据及排放限值，</w:t>
      </w:r>
      <w:r>
        <w:rPr>
          <w:rFonts w:ascii="宋体" w:hAnsi="宋体" w:eastAsia="宋体" w:cs="宋体"/>
          <w:spacing w:val="-29"/>
          <w:sz w:val="27"/>
          <w:szCs w:val="27"/>
        </w:rPr>
        <w:t>见表3-1。</w:t>
      </w:r>
    </w:p>
    <w:p>
      <w:pPr>
        <w:spacing w:before="115" w:line="219" w:lineRule="auto"/>
        <w:ind w:left="189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27"/>
          <w:sz w:val="27"/>
          <w:szCs w:val="27"/>
        </w:rPr>
        <w:t>表3-1</w:t>
      </w:r>
      <w:r>
        <w:rPr>
          <w:rFonts w:ascii="宋体" w:hAnsi="宋体" w:eastAsia="宋体" w:cs="宋体"/>
          <w:spacing w:val="31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27"/>
          <w:sz w:val="27"/>
          <w:szCs w:val="27"/>
        </w:rPr>
        <w:t>有组织废气执行标准、依据及排放限值一览表</w:t>
      </w:r>
    </w:p>
    <w:p>
      <w:pPr>
        <w:spacing w:line="69" w:lineRule="exact"/>
      </w:pPr>
    </w:p>
    <w:tbl>
      <w:tblPr>
        <w:tblStyle w:val="5"/>
        <w:tblW w:w="9119" w:type="dxa"/>
        <w:tblInd w:w="1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2647"/>
        <w:gridCol w:w="2387"/>
        <w:gridCol w:w="1408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215" w:line="221" w:lineRule="auto"/>
              <w:ind w:left="285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序号</w:t>
            </w:r>
          </w:p>
        </w:tc>
        <w:tc>
          <w:tcPr>
            <w:tcW w:w="2647" w:type="dxa"/>
            <w:vAlign w:val="top"/>
          </w:tcPr>
          <w:p>
            <w:pPr>
              <w:pStyle w:val="6"/>
              <w:spacing w:before="214" w:line="220" w:lineRule="auto"/>
              <w:ind w:left="76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污染源名称</w:t>
            </w:r>
          </w:p>
        </w:tc>
        <w:tc>
          <w:tcPr>
            <w:tcW w:w="2387" w:type="dxa"/>
            <w:vAlign w:val="top"/>
          </w:tcPr>
          <w:p>
            <w:pPr>
              <w:pStyle w:val="6"/>
              <w:spacing w:before="212" w:line="219" w:lineRule="auto"/>
              <w:ind w:left="414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标准及依据名称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4" w:line="220" w:lineRule="auto"/>
              <w:ind w:left="256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监测项目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63" w:line="235" w:lineRule="auto"/>
              <w:ind w:left="378" w:right="38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排放限值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(mg/m³)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4" w:lineRule="auto"/>
              <w:ind w:left="45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647" w:type="dxa"/>
            <w:vMerge w:val="restart"/>
            <w:tcBorders>
              <w:bottom w:val="nil"/>
            </w:tcBorders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76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酸再生焙烧</w:t>
            </w:r>
          </w:p>
        </w:tc>
        <w:tc>
          <w:tcPr>
            <w:tcW w:w="2387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84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山西省《钢铁工业大气</w:t>
            </w:r>
          </w:p>
          <w:p>
            <w:pPr>
              <w:pStyle w:val="6"/>
              <w:spacing w:before="49" w:line="220" w:lineRule="auto"/>
              <w:ind w:left="36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污染物排放标准》</w:t>
            </w:r>
          </w:p>
          <w:p>
            <w:pPr>
              <w:pStyle w:val="6"/>
              <w:spacing w:before="60" w:line="222" w:lineRule="auto"/>
              <w:ind w:left="30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(DB14/2249-2020)</w:t>
            </w:r>
          </w:p>
          <w:p>
            <w:pPr>
              <w:pStyle w:val="6"/>
              <w:spacing w:before="53" w:line="221" w:lineRule="auto"/>
              <w:ind w:left="80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表1~表4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56" w:line="183" w:lineRule="auto"/>
              <w:ind w:left="53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NOx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56" w:line="183" w:lineRule="auto"/>
              <w:ind w:left="6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10" w:line="220" w:lineRule="auto"/>
              <w:ind w:left="36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65" w:line="184" w:lineRule="auto"/>
              <w:ind w:left="708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2" w:line="221" w:lineRule="auto"/>
              <w:ind w:left="366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氯化氢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57" w:line="183" w:lineRule="auto"/>
              <w:ind w:left="70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45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47" w:type="dxa"/>
            <w:vMerge w:val="restart"/>
            <w:tcBorders>
              <w:bottom w:val="nil"/>
            </w:tcBorders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32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1#热镀锌机组退火炉</w:t>
            </w: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2" w:line="220" w:lineRule="auto"/>
              <w:ind w:left="36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57" w:line="184" w:lineRule="auto"/>
              <w:ind w:left="708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0" w:line="219" w:lineRule="auto"/>
              <w:ind w:left="25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二氧化硫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58" w:line="183" w:lineRule="auto"/>
              <w:ind w:left="70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0" w:line="219" w:lineRule="auto"/>
              <w:ind w:left="25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氮氧化物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58" w:line="183" w:lineRule="auto"/>
              <w:ind w:left="6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259" w:line="183" w:lineRule="auto"/>
              <w:ind w:left="45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47" w:type="dxa"/>
            <w:vAlign w:val="top"/>
          </w:tcPr>
          <w:p>
            <w:pPr>
              <w:pStyle w:val="6"/>
              <w:spacing w:before="41" w:line="219" w:lineRule="auto"/>
              <w:ind w:left="54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1#热镀锌机组后</w:t>
            </w:r>
          </w:p>
          <w:p>
            <w:pPr>
              <w:pStyle w:val="6"/>
              <w:spacing w:before="48" w:line="216" w:lineRule="auto"/>
              <w:ind w:left="65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处理钝化烘干</w:t>
            </w: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201" w:line="219" w:lineRule="auto"/>
              <w:ind w:left="25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氮氧化物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259" w:line="183" w:lineRule="auto"/>
              <w:ind w:left="6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45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647" w:type="dxa"/>
            <w:vMerge w:val="restart"/>
            <w:tcBorders>
              <w:bottom w:val="nil"/>
            </w:tcBorders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32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2#热镀锌机组退火炉</w:t>
            </w: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4" w:line="220" w:lineRule="auto"/>
              <w:ind w:left="36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59" w:line="184" w:lineRule="auto"/>
              <w:ind w:left="708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2" w:line="219" w:lineRule="auto"/>
              <w:ind w:left="25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二氧化硫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60" w:line="183" w:lineRule="auto"/>
              <w:ind w:left="70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2" w:line="219" w:lineRule="auto"/>
              <w:ind w:left="25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氮氧化物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60" w:line="183" w:lineRule="auto"/>
              <w:ind w:left="6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273" w:line="182" w:lineRule="auto"/>
              <w:ind w:left="45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647" w:type="dxa"/>
            <w:vAlign w:val="top"/>
          </w:tcPr>
          <w:p>
            <w:pPr>
              <w:pStyle w:val="6"/>
              <w:spacing w:before="43" w:line="219" w:lineRule="auto"/>
              <w:ind w:left="54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2#热镀锌机组后</w:t>
            </w:r>
          </w:p>
          <w:p>
            <w:pPr>
              <w:pStyle w:val="6"/>
              <w:spacing w:before="41" w:line="220" w:lineRule="auto"/>
              <w:ind w:left="65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处理钝化烘于</w:t>
            </w: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3" w:line="219" w:lineRule="auto"/>
              <w:ind w:left="25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氮氧化物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271" w:line="183" w:lineRule="auto"/>
              <w:ind w:left="6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45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647" w:type="dxa"/>
            <w:vMerge w:val="restart"/>
            <w:tcBorders>
              <w:bottom w:val="nil"/>
            </w:tcBorders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32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3#热镀锌机组退火炉</w:t>
            </w: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6" w:line="220" w:lineRule="auto"/>
              <w:ind w:left="36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61" w:line="184" w:lineRule="auto"/>
              <w:ind w:left="708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4" w:line="219" w:lineRule="auto"/>
              <w:ind w:left="25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二氧化硫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62" w:line="183" w:lineRule="auto"/>
              <w:ind w:left="70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5" w:line="219" w:lineRule="auto"/>
              <w:ind w:left="25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氮氧化物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63" w:line="183" w:lineRule="auto"/>
              <w:ind w:left="6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275" w:line="182" w:lineRule="auto"/>
              <w:ind w:left="45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647" w:type="dxa"/>
            <w:vAlign w:val="top"/>
          </w:tcPr>
          <w:p>
            <w:pPr>
              <w:pStyle w:val="6"/>
              <w:spacing w:before="25" w:line="219" w:lineRule="auto"/>
              <w:ind w:left="54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3#热镀锌机组后</w:t>
            </w:r>
          </w:p>
          <w:p>
            <w:pPr>
              <w:pStyle w:val="6"/>
              <w:spacing w:before="61" w:line="220" w:lineRule="auto"/>
              <w:ind w:left="65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处理钝化烘于</w:t>
            </w: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5" w:line="219" w:lineRule="auto"/>
              <w:ind w:left="25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氮氧化物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273" w:line="183" w:lineRule="auto"/>
              <w:ind w:left="6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45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647" w:type="dxa"/>
            <w:vMerge w:val="restart"/>
            <w:tcBorders>
              <w:bottom w:val="nil"/>
            </w:tcBorders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76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罩式退火炉</w:t>
            </w: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8" w:line="220" w:lineRule="auto"/>
              <w:ind w:left="36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63" w:line="184" w:lineRule="auto"/>
              <w:ind w:left="708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7" w:line="219" w:lineRule="auto"/>
              <w:ind w:left="25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二氧化硫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65" w:line="183" w:lineRule="auto"/>
              <w:ind w:left="70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7" w:line="219" w:lineRule="auto"/>
              <w:ind w:left="25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氮氧化物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65" w:line="183" w:lineRule="auto"/>
              <w:ind w:left="6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200</w:t>
            </w:r>
          </w:p>
        </w:tc>
      </w:tr>
    </w:tbl>
    <w:p>
      <w:pPr>
        <w:pStyle w:val="2"/>
      </w:pPr>
    </w:p>
    <w:p>
      <w:pPr>
        <w:sectPr>
          <w:headerReference r:id="rId10" w:type="default"/>
          <w:footerReference r:id="rId11" w:type="default"/>
          <w:pgSz w:w="11900" w:h="16840"/>
          <w:pgMar w:top="1177" w:right="1175" w:bottom="1209" w:left="1284" w:header="889" w:footer="834" w:gutter="0"/>
          <w:cols w:space="720" w:num="1"/>
        </w:sectPr>
      </w:pPr>
    </w:p>
    <w:p>
      <w:pPr>
        <w:spacing w:line="139" w:lineRule="exact"/>
      </w:pPr>
    </w:p>
    <w:tbl>
      <w:tblPr>
        <w:tblStyle w:val="5"/>
        <w:tblW w:w="9179" w:type="dxa"/>
        <w:tblInd w:w="1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2667"/>
        <w:gridCol w:w="2407"/>
        <w:gridCol w:w="1418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34" w:type="dxa"/>
            <w:vAlign w:val="top"/>
          </w:tcPr>
          <w:p>
            <w:pPr>
              <w:pStyle w:val="6"/>
              <w:spacing w:before="214" w:line="221" w:lineRule="auto"/>
              <w:ind w:left="294"/>
            </w:pPr>
            <w:r>
              <w:rPr>
                <w:spacing w:val="6"/>
              </w:rPr>
              <w:t>序号</w:t>
            </w:r>
          </w:p>
        </w:tc>
        <w:tc>
          <w:tcPr>
            <w:tcW w:w="2667" w:type="dxa"/>
            <w:vAlign w:val="top"/>
          </w:tcPr>
          <w:p>
            <w:pPr>
              <w:pStyle w:val="6"/>
              <w:spacing w:before="214" w:line="220" w:lineRule="auto"/>
              <w:ind w:left="800"/>
            </w:pPr>
            <w:r>
              <w:rPr>
                <w:spacing w:val="2"/>
              </w:rPr>
              <w:t>污染源名称</w:t>
            </w:r>
          </w:p>
        </w:tc>
        <w:tc>
          <w:tcPr>
            <w:tcW w:w="2407" w:type="dxa"/>
            <w:vAlign w:val="top"/>
          </w:tcPr>
          <w:p>
            <w:pPr>
              <w:pStyle w:val="6"/>
              <w:spacing w:before="212" w:line="219" w:lineRule="auto"/>
              <w:ind w:left="463"/>
            </w:pPr>
            <w:r>
              <w:rPr>
                <w:spacing w:val="-2"/>
              </w:rPr>
              <w:t>标准及依据名称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4" w:line="220" w:lineRule="auto"/>
              <w:ind w:left="286"/>
            </w:pPr>
            <w:r>
              <w:rPr>
                <w:spacing w:val="10"/>
              </w:rPr>
              <w:t>监测项目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32" w:line="251" w:lineRule="auto"/>
              <w:ind w:left="398" w:right="412"/>
            </w:pPr>
            <w:r>
              <w:rPr>
                <w:spacing w:val="-3"/>
              </w:rPr>
              <w:t>排放限值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6" w:hRule="atLeast"/>
        </w:trPr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54"/>
            </w:pPr>
            <w:r>
              <w:t>9</w:t>
            </w:r>
          </w:p>
        </w:tc>
        <w:tc>
          <w:tcPr>
            <w:tcW w:w="2667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590"/>
            </w:pPr>
            <w:r>
              <w:rPr>
                <w:spacing w:val="2"/>
              </w:rPr>
              <w:t>彩涂机组焚烧炉</w:t>
            </w:r>
          </w:p>
        </w:tc>
        <w:tc>
          <w:tcPr>
            <w:tcW w:w="2407" w:type="dxa"/>
            <w:vAlign w:val="top"/>
          </w:tcPr>
          <w:p>
            <w:pPr>
              <w:pStyle w:val="6"/>
              <w:spacing w:before="49" w:line="219" w:lineRule="auto"/>
              <w:ind w:left="144"/>
            </w:pPr>
            <w:r>
              <w:rPr>
                <w:spacing w:val="-2"/>
              </w:rPr>
              <w:t>关于印发《山西省工业</w:t>
            </w:r>
          </w:p>
          <w:p>
            <w:pPr>
              <w:pStyle w:val="6"/>
              <w:spacing w:before="61" w:line="220" w:lineRule="auto"/>
              <w:ind w:left="144"/>
            </w:pPr>
            <w:r>
              <w:t>炉窑大气污染治理实施</w:t>
            </w:r>
          </w:p>
          <w:p>
            <w:pPr>
              <w:pStyle w:val="6"/>
              <w:spacing w:before="29" w:line="220" w:lineRule="auto"/>
              <w:ind w:left="193"/>
            </w:pPr>
            <w:r>
              <w:rPr>
                <w:spacing w:val="1"/>
              </w:rPr>
              <w:t>方案》的通知(晋环大</w:t>
            </w:r>
          </w:p>
          <w:p>
            <w:pPr>
              <w:pStyle w:val="6"/>
              <w:spacing w:before="79" w:line="219" w:lineRule="auto"/>
              <w:jc w:val="right"/>
            </w:pPr>
            <w:r>
              <w:rPr>
                <w:spacing w:val="7"/>
              </w:rPr>
              <w:t>气【2019】164号文件；</w:t>
            </w:r>
          </w:p>
          <w:p>
            <w:pPr>
              <w:pStyle w:val="6"/>
              <w:spacing w:before="91" w:line="220" w:lineRule="auto"/>
              <w:ind w:left="88"/>
            </w:pPr>
            <w:r>
              <w:t>《工业炉窑大气污染物</w:t>
            </w:r>
          </w:p>
          <w:p>
            <w:pPr>
              <w:pStyle w:val="6"/>
              <w:spacing w:before="50" w:line="220" w:lineRule="auto"/>
              <w:ind w:left="723"/>
            </w:pPr>
            <w:r>
              <w:rPr>
                <w:spacing w:val="-3"/>
              </w:rPr>
              <w:t>排放标准》</w:t>
            </w:r>
          </w:p>
          <w:p>
            <w:pPr>
              <w:pStyle w:val="6"/>
              <w:spacing w:before="72" w:line="222" w:lineRule="auto"/>
              <w:ind w:left="463"/>
            </w:pPr>
            <w:r>
              <w:rPr>
                <w:spacing w:val="-4"/>
              </w:rPr>
              <w:t>(GB  9078-1996)</w:t>
            </w:r>
          </w:p>
        </w:tc>
        <w:tc>
          <w:tcPr>
            <w:tcW w:w="1418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86"/>
            </w:pPr>
            <w:r>
              <w:rPr>
                <w:spacing w:val="-2"/>
              </w:rPr>
              <w:t>氮氧化物</w:t>
            </w:r>
          </w:p>
        </w:tc>
        <w:tc>
          <w:tcPr>
            <w:tcW w:w="165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658"/>
            </w:pPr>
            <w:r>
              <w:rPr>
                <w:spacing w:val="-3"/>
              </w:rPr>
              <w:t>300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7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44"/>
            </w:pPr>
            <w:r>
              <w:rPr>
                <w:spacing w:val="1"/>
              </w:rPr>
              <w:t>山西省《钢铁工业大气</w:t>
            </w:r>
          </w:p>
          <w:p>
            <w:pPr>
              <w:pStyle w:val="6"/>
              <w:spacing w:before="61" w:line="220" w:lineRule="auto"/>
              <w:ind w:left="403"/>
            </w:pPr>
            <w:r>
              <w:t>污染物排放标准》</w:t>
            </w:r>
          </w:p>
          <w:p>
            <w:pPr>
              <w:pStyle w:val="6"/>
              <w:spacing w:before="52" w:line="222" w:lineRule="auto"/>
              <w:ind w:left="353"/>
            </w:pPr>
            <w:r>
              <w:rPr>
                <w:spacing w:val="-3"/>
              </w:rPr>
              <w:t>(DB14/2249-2020)</w:t>
            </w:r>
          </w:p>
          <w:p>
            <w:pPr>
              <w:pStyle w:val="6"/>
              <w:spacing w:before="95" w:line="221" w:lineRule="auto"/>
              <w:ind w:left="1034"/>
            </w:pPr>
            <w:r>
              <w:rPr>
                <w:spacing w:val="-3"/>
              </w:rPr>
              <w:t>表4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2" w:line="219" w:lineRule="auto"/>
              <w:ind w:left="596"/>
            </w:pPr>
            <w:r>
              <w:t>苯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36" w:line="184" w:lineRule="auto"/>
              <w:ind w:left="768"/>
            </w:pPr>
            <w: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3" w:line="219" w:lineRule="auto"/>
              <w:ind w:left="496"/>
            </w:pPr>
            <w:r>
              <w:rPr>
                <w:spacing w:val="4"/>
              </w:rPr>
              <w:t>甲苯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37" w:line="184" w:lineRule="auto"/>
              <w:ind w:left="71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4" w:line="219" w:lineRule="auto"/>
              <w:ind w:left="386"/>
            </w:pPr>
            <w:r>
              <w:rPr>
                <w:spacing w:val="3"/>
              </w:rPr>
              <w:t>二甲苯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38" w:line="184" w:lineRule="auto"/>
              <w:ind w:left="71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7" w:line="220" w:lineRule="auto"/>
              <w:ind w:left="176"/>
            </w:pPr>
            <w:r>
              <w:rPr>
                <w:spacing w:val="-2"/>
              </w:rPr>
              <w:t>非甲烷总烃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50" w:line="183" w:lineRule="auto"/>
              <w:ind w:left="71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103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04"/>
            </w:pPr>
            <w:r>
              <w:rPr>
                <w:spacing w:val="-6"/>
              </w:rPr>
              <w:t>10</w:t>
            </w:r>
          </w:p>
        </w:tc>
        <w:tc>
          <w:tcPr>
            <w:tcW w:w="2667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010"/>
            </w:pPr>
            <w:r>
              <w:rPr>
                <w:spacing w:val="3"/>
              </w:rPr>
              <w:t>制氢站</w:t>
            </w:r>
          </w:p>
        </w:tc>
        <w:tc>
          <w:tcPr>
            <w:tcW w:w="2407" w:type="dxa"/>
            <w:vAlign w:val="top"/>
          </w:tcPr>
          <w:p>
            <w:pPr>
              <w:pStyle w:val="6"/>
              <w:spacing w:before="57" w:line="219" w:lineRule="auto"/>
              <w:ind w:left="144"/>
            </w:pPr>
            <w:r>
              <w:rPr>
                <w:spacing w:val="1"/>
              </w:rPr>
              <w:t>山西省《钢铁工业大气</w:t>
            </w:r>
          </w:p>
          <w:p>
            <w:pPr>
              <w:pStyle w:val="6"/>
              <w:spacing w:before="61" w:line="220" w:lineRule="auto"/>
              <w:ind w:left="403"/>
            </w:pPr>
            <w:r>
              <w:t>污染物排放标准》</w:t>
            </w:r>
          </w:p>
          <w:p>
            <w:pPr>
              <w:pStyle w:val="6"/>
              <w:spacing w:before="82" w:line="222" w:lineRule="auto"/>
              <w:ind w:left="353"/>
            </w:pPr>
            <w:r>
              <w:rPr>
                <w:spacing w:val="-3"/>
              </w:rPr>
              <w:t>(DB14/2249-2020)</w:t>
            </w:r>
          </w:p>
          <w:p>
            <w:pPr>
              <w:pStyle w:val="6"/>
              <w:spacing w:before="55" w:line="206" w:lineRule="auto"/>
              <w:ind w:left="1034"/>
            </w:pPr>
            <w:r>
              <w:rPr>
                <w:spacing w:val="9"/>
              </w:rPr>
              <w:t>表3</w:t>
            </w:r>
          </w:p>
        </w:tc>
        <w:tc>
          <w:tcPr>
            <w:tcW w:w="1418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86"/>
            </w:pPr>
            <w:r>
              <w:rPr>
                <w:spacing w:val="-2"/>
              </w:rPr>
              <w:t>氮氧化物</w:t>
            </w:r>
          </w:p>
        </w:tc>
        <w:tc>
          <w:tcPr>
            <w:tcW w:w="1653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658"/>
            </w:pPr>
            <w:r>
              <w:rPr>
                <w:spacing w:val="-3"/>
              </w:rPr>
              <w:t>200</w:t>
            </w:r>
          </w:p>
        </w:tc>
      </w:tr>
    </w:tbl>
    <w:p>
      <w:pPr>
        <w:spacing w:line="187" w:lineRule="exact"/>
      </w:pPr>
    </w:p>
    <w:tbl>
      <w:tblPr>
        <w:tblStyle w:val="5"/>
        <w:tblW w:w="9250" w:type="dxa"/>
        <w:tblInd w:w="124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34"/>
        <w:gridCol w:w="2616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634" w:type="dxa"/>
            <w:vAlign w:val="top"/>
          </w:tcPr>
          <w:p>
            <w:pPr>
              <w:pStyle w:val="6"/>
              <w:spacing w:line="212" w:lineRule="auto"/>
              <w:ind w:left="430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spacing w:val="-7"/>
                <w:sz w:val="25"/>
                <w:szCs w:val="25"/>
              </w:rPr>
              <w:t>2、厂界噪声执行《工业企业厂界环境噪声排放标准</w:t>
            </w:r>
            <w:r>
              <w:rPr>
                <w:spacing w:val="-8"/>
                <w:sz w:val="25"/>
                <w:szCs w:val="25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-8"/>
                <w:sz w:val="25"/>
                <w:szCs w:val="25"/>
              </w:rPr>
              <w:t>(GB</w:t>
            </w:r>
          </w:p>
        </w:tc>
        <w:tc>
          <w:tcPr>
            <w:tcW w:w="2616" w:type="dxa"/>
            <w:vAlign w:val="top"/>
          </w:tcPr>
          <w:p>
            <w:pPr>
              <w:pStyle w:val="6"/>
              <w:spacing w:line="212" w:lineRule="auto"/>
              <w:jc w:val="right"/>
              <w:rPr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25"/>
                <w:szCs w:val="25"/>
              </w:rPr>
              <w:t>12348-2008)</w:t>
            </w:r>
            <w:r>
              <w:rPr>
                <w:spacing w:val="14"/>
                <w:sz w:val="25"/>
                <w:szCs w:val="25"/>
              </w:rPr>
              <w:t>表1中3类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6634" w:type="dxa"/>
            <w:vAlign w:val="top"/>
          </w:tcPr>
          <w:p>
            <w:pPr>
              <w:pStyle w:val="6"/>
              <w:spacing w:before="130" w:line="219" w:lineRule="auto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标准限值，见表3-2。</w:t>
            </w:r>
          </w:p>
        </w:tc>
        <w:tc>
          <w:tcPr>
            <w:tcW w:w="26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34" w:type="dxa"/>
            <w:vAlign w:val="top"/>
          </w:tcPr>
          <w:p>
            <w:pPr>
              <w:pStyle w:val="6"/>
              <w:spacing w:before="97" w:line="187" w:lineRule="auto"/>
              <w:ind w:left="3003"/>
              <w:rPr>
                <w:sz w:val="25"/>
                <w:szCs w:val="25"/>
              </w:rPr>
            </w:pPr>
            <w:r>
              <w:rPr>
                <w:b/>
                <w:bCs/>
                <w:spacing w:val="-5"/>
                <w:sz w:val="25"/>
                <w:szCs w:val="25"/>
              </w:rPr>
              <w:t>表3-2</w:t>
            </w:r>
            <w:r>
              <w:rPr>
                <w:spacing w:val="53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5"/>
                <w:sz w:val="25"/>
                <w:szCs w:val="25"/>
              </w:rPr>
              <w:t>厂界噪声标准限值一览表</w:t>
            </w:r>
          </w:p>
        </w:tc>
        <w:tc>
          <w:tcPr>
            <w:tcW w:w="2616" w:type="dxa"/>
            <w:vAlign w:val="top"/>
          </w:tcPr>
          <w:p>
            <w:pPr>
              <w:pStyle w:val="6"/>
              <w:spacing w:before="147" w:line="188" w:lineRule="auto"/>
              <w:ind w:left="117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spacing w:val="-20"/>
                <w:sz w:val="20"/>
                <w:szCs w:val="20"/>
              </w:rPr>
              <w:t>单 位 ：</w:t>
            </w:r>
            <w:r>
              <w:rPr>
                <w:rFonts w:ascii="Times New Roman" w:hAnsi="Times New Roman" w:eastAsia="Times New Roman" w:cs="Times New Roman"/>
                <w:spacing w:val="-20"/>
                <w:sz w:val="20"/>
                <w:szCs w:val="20"/>
              </w:rPr>
              <w:t>dB(A)</w:t>
            </w:r>
          </w:p>
        </w:tc>
      </w:tr>
    </w:tbl>
    <w:p>
      <w:pPr>
        <w:spacing w:line="104" w:lineRule="exact"/>
      </w:pPr>
    </w:p>
    <w:tbl>
      <w:tblPr>
        <w:tblStyle w:val="5"/>
        <w:tblW w:w="9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1"/>
        <w:gridCol w:w="3207"/>
        <w:gridCol w:w="29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3331" w:type="dxa"/>
            <w:vAlign w:val="top"/>
          </w:tcPr>
          <w:p>
            <w:pPr>
              <w:pStyle w:val="6"/>
              <w:spacing w:before="213" w:line="219" w:lineRule="auto"/>
              <w:ind w:left="1234"/>
            </w:pPr>
            <w:r>
              <w:rPr>
                <w:spacing w:val="4"/>
              </w:rPr>
              <w:t>监测类别</w:t>
            </w:r>
          </w:p>
        </w:tc>
        <w:tc>
          <w:tcPr>
            <w:tcW w:w="6149" w:type="dxa"/>
            <w:gridSpan w:val="2"/>
            <w:vAlign w:val="top"/>
          </w:tcPr>
          <w:p>
            <w:pPr>
              <w:pStyle w:val="6"/>
              <w:spacing w:before="213" w:line="219" w:lineRule="auto"/>
              <w:ind w:left="2643"/>
            </w:pPr>
            <w:r>
              <w:rPr>
                <w:spacing w:val="-2"/>
              </w:rPr>
              <w:t>标准限值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3331" w:type="dxa"/>
            <w:vMerge w:val="restart"/>
            <w:tcBorders>
              <w:bottom w:val="nil"/>
            </w:tcBorders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234"/>
            </w:pPr>
            <w:r>
              <w:rPr>
                <w:spacing w:val="3"/>
              </w:rPr>
              <w:t>厂界噪声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275" w:line="222" w:lineRule="auto"/>
              <w:ind w:left="1384"/>
            </w:pPr>
            <w:r>
              <w:rPr>
                <w:spacing w:val="10"/>
              </w:rPr>
              <w:t>昼间</w:t>
            </w:r>
          </w:p>
        </w:tc>
        <w:tc>
          <w:tcPr>
            <w:tcW w:w="294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356"/>
            </w:pPr>
            <w:r>
              <w:rPr>
                <w:spacing w:val="-3"/>
              </w:rPr>
              <w:t>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33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7" w:type="dxa"/>
            <w:vAlign w:val="top"/>
          </w:tcPr>
          <w:p>
            <w:pPr>
              <w:pStyle w:val="6"/>
              <w:spacing w:before="285" w:line="219" w:lineRule="auto"/>
              <w:ind w:left="1384"/>
            </w:pPr>
            <w:r>
              <w:rPr>
                <w:spacing w:val="10"/>
              </w:rPr>
              <w:t>夜间</w:t>
            </w:r>
          </w:p>
        </w:tc>
        <w:tc>
          <w:tcPr>
            <w:tcW w:w="294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2" w:lineRule="auto"/>
              <w:ind w:left="1356"/>
            </w:pPr>
            <w:r>
              <w:rPr>
                <w:spacing w:val="-4"/>
              </w:rPr>
              <w:t>55</w:t>
            </w:r>
          </w:p>
        </w:tc>
      </w:tr>
    </w:tbl>
    <w:p>
      <w:pPr>
        <w:spacing w:before="133" w:line="220" w:lineRule="auto"/>
        <w:ind w:left="129"/>
        <w:outlineLvl w:val="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-30"/>
          <w:sz w:val="29"/>
          <w:szCs w:val="29"/>
        </w:rPr>
        <w:t>四</w:t>
      </w:r>
      <w:r>
        <w:rPr>
          <w:rFonts w:ascii="宋体" w:hAnsi="宋体" w:eastAsia="宋体" w:cs="宋体"/>
          <w:spacing w:val="-30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30"/>
          <w:sz w:val="29"/>
          <w:szCs w:val="29"/>
        </w:rPr>
        <w:t>、监测质量保证</w:t>
      </w:r>
    </w:p>
    <w:p>
      <w:pPr>
        <w:spacing w:before="253" w:line="332" w:lineRule="auto"/>
        <w:ind w:left="50" w:right="118" w:firstLine="504"/>
        <w:jc w:val="both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8"/>
          <w:sz w:val="25"/>
          <w:szCs w:val="25"/>
        </w:rPr>
        <w:t>为确保本次监测数据准确、可靠、代表性强，根据国家环保总局环发[2006]</w:t>
      </w:r>
      <w:r>
        <w:rPr>
          <w:rFonts w:ascii="宋体" w:hAnsi="宋体" w:eastAsia="宋体" w:cs="宋体"/>
          <w:spacing w:val="-9"/>
          <w:sz w:val="25"/>
          <w:szCs w:val="25"/>
        </w:rPr>
        <w:t>114号文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5"/>
          <w:sz w:val="25"/>
          <w:szCs w:val="25"/>
        </w:rPr>
        <w:t>“关于《环境监测质量管理规定》的通知”、《环境监测质量管理技术导则》(HJ630-2011)</w:t>
      </w:r>
      <w:r>
        <w:rPr>
          <w:rFonts w:ascii="宋体" w:hAnsi="宋体" w:eastAsia="宋体" w:cs="宋体"/>
          <w:spacing w:val="10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4"/>
          <w:sz w:val="25"/>
          <w:szCs w:val="25"/>
        </w:rPr>
        <w:t>和《固定污染源监测质量保证与质量控制技术规范》</w:t>
      </w:r>
      <w:r>
        <w:rPr>
          <w:rFonts w:ascii="Times New Roman" w:hAnsi="Times New Roman" w:eastAsia="Times New Roman" w:cs="Times New Roman"/>
          <w:spacing w:val="-4"/>
          <w:sz w:val="25"/>
          <w:szCs w:val="25"/>
        </w:rPr>
        <w:t>(HJ/T373</w:t>
      </w: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 xml:space="preserve">-2007)  </w:t>
      </w:r>
      <w:r>
        <w:rPr>
          <w:rFonts w:ascii="宋体" w:hAnsi="宋体" w:eastAsia="宋体" w:cs="宋体"/>
          <w:spacing w:val="-5"/>
          <w:sz w:val="25"/>
          <w:szCs w:val="25"/>
        </w:rPr>
        <w:t>等技术规范中的有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0"/>
          <w:sz w:val="25"/>
          <w:szCs w:val="25"/>
        </w:rPr>
        <w:t>关要求，我公司对监测全程序进行质量控制。</w:t>
      </w:r>
    </w:p>
    <w:p>
      <w:pPr>
        <w:spacing w:before="73" w:line="219" w:lineRule="auto"/>
        <w:ind w:left="55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9"/>
          <w:sz w:val="25"/>
          <w:szCs w:val="25"/>
        </w:rPr>
        <w:t>1、本次监测期间，生产工况稳定，环保设施运行正常，负荷见表4-1。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12" w:type="default"/>
          <w:footerReference r:id="rId13" w:type="default"/>
          <w:pgSz w:w="11900" w:h="16840"/>
          <w:pgMar w:top="1255" w:right="1244" w:bottom="1002" w:left="1165" w:header="1019" w:footer="714" w:gutter="0"/>
          <w:cols w:space="720" w:num="1"/>
        </w:sectPr>
      </w:pPr>
    </w:p>
    <w:p>
      <w:pPr>
        <w:spacing w:before="282" w:line="219" w:lineRule="auto"/>
        <w:ind w:left="34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表4-1</w:t>
      </w:r>
      <w:r>
        <w:rPr>
          <w:rFonts w:ascii="宋体" w:hAnsi="宋体" w:eastAsia="宋体" w:cs="宋体"/>
          <w:spacing w:val="7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生产工况一览表</w:t>
      </w:r>
    </w:p>
    <w:p>
      <w:pPr>
        <w:spacing w:line="81" w:lineRule="exact"/>
      </w:pPr>
    </w:p>
    <w:tbl>
      <w:tblPr>
        <w:tblStyle w:val="5"/>
        <w:tblW w:w="9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3"/>
        <w:gridCol w:w="1388"/>
        <w:gridCol w:w="2198"/>
        <w:gridCol w:w="2138"/>
        <w:gridCol w:w="1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783" w:type="dxa"/>
            <w:vAlign w:val="top"/>
          </w:tcPr>
          <w:p>
            <w:pPr>
              <w:pStyle w:val="6"/>
              <w:spacing w:before="204" w:line="220" w:lineRule="auto"/>
              <w:ind w:left="465"/>
            </w:pPr>
            <w:r>
              <w:rPr>
                <w:spacing w:val="3"/>
              </w:rPr>
              <w:t>监测日期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03" w:line="219" w:lineRule="auto"/>
              <w:ind w:left="472"/>
            </w:pPr>
            <w:r>
              <w:rPr>
                <w:spacing w:val="10"/>
              </w:rPr>
              <w:t>产品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03" w:line="219" w:lineRule="auto"/>
              <w:ind w:left="403"/>
            </w:pPr>
            <w:r>
              <w:rPr>
                <w:spacing w:val="5"/>
              </w:rPr>
              <w:t>设计产量(t/d)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203" w:line="219" w:lineRule="auto"/>
              <w:ind w:left="376"/>
            </w:pPr>
            <w:r>
              <w:rPr>
                <w:spacing w:val="5"/>
              </w:rPr>
              <w:t>实际产量(t/d)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203" w:line="219" w:lineRule="auto"/>
              <w:ind w:left="388"/>
            </w:pPr>
            <w:r>
              <w:rPr>
                <w:spacing w:val="5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783" w:type="dxa"/>
            <w:vAlign w:val="top"/>
          </w:tcPr>
          <w:p>
            <w:pPr>
              <w:pStyle w:val="6"/>
              <w:spacing w:before="111" w:line="228" w:lineRule="auto"/>
              <w:ind w:left="404" w:right="89" w:hanging="360"/>
            </w:pPr>
            <w:r>
              <w:rPr>
                <w:spacing w:val="-3"/>
              </w:rPr>
              <w:t>2024.8.12~8.16、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8.19、9.4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27" w:line="222" w:lineRule="auto"/>
              <w:ind w:left="472"/>
            </w:pPr>
            <w:r>
              <w:rPr>
                <w:spacing w:val="-2"/>
              </w:rPr>
              <w:t>钢卷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76" w:line="184" w:lineRule="auto"/>
              <w:ind w:left="884"/>
            </w:pPr>
            <w:r>
              <w:rPr>
                <w:spacing w:val="-2"/>
              </w:rPr>
              <w:t>4105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276" w:line="184" w:lineRule="auto"/>
              <w:ind w:left="856"/>
            </w:pPr>
            <w:r>
              <w:rPr>
                <w:spacing w:val="-2"/>
              </w:rPr>
              <w:t>4162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276" w:line="184" w:lineRule="auto"/>
              <w:ind w:left="808"/>
            </w:pPr>
            <w:r>
              <w:rPr>
                <w:spacing w:val="-6"/>
              </w:rPr>
              <w:t>101</w:t>
            </w:r>
          </w:p>
        </w:tc>
      </w:tr>
    </w:tbl>
    <w:p>
      <w:pPr>
        <w:spacing w:before="82" w:line="219" w:lineRule="auto"/>
        <w:ind w:left="34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续表4-1生产工况一览表</w:t>
      </w:r>
    </w:p>
    <w:p>
      <w:pPr>
        <w:spacing w:line="79" w:lineRule="exact"/>
      </w:pPr>
    </w:p>
    <w:tbl>
      <w:tblPr>
        <w:tblStyle w:val="5"/>
        <w:tblW w:w="942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2088"/>
        <w:gridCol w:w="2207"/>
        <w:gridCol w:w="2148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04" w:line="220" w:lineRule="auto"/>
              <w:ind w:left="225"/>
            </w:pPr>
            <w:r>
              <w:rPr>
                <w:spacing w:val="3"/>
              </w:rPr>
              <w:t>监测日期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203" w:line="219" w:lineRule="auto"/>
              <w:ind w:left="611"/>
            </w:pPr>
            <w:r>
              <w:rPr>
                <w:spacing w:val="-2"/>
              </w:rPr>
              <w:t>生产设施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03" w:line="219" w:lineRule="auto"/>
              <w:ind w:left="202"/>
            </w:pPr>
            <w:r>
              <w:rPr>
                <w:spacing w:val="3"/>
              </w:rPr>
              <w:t>设计生产能力(t/d)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03" w:line="219" w:lineRule="auto"/>
              <w:ind w:left="176"/>
            </w:pPr>
            <w:r>
              <w:rPr>
                <w:spacing w:val="3"/>
              </w:rPr>
              <w:t>实际生产能力(t/d)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03" w:line="219" w:lineRule="auto"/>
              <w:ind w:left="248"/>
            </w:pPr>
            <w:r>
              <w:rPr>
                <w:spacing w:val="7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09" w:line="219" w:lineRule="auto"/>
              <w:ind w:left="275"/>
            </w:pPr>
            <w:r>
              <w:rPr>
                <w:spacing w:val="6"/>
              </w:rPr>
              <w:t>8月12日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208" w:line="219" w:lineRule="auto"/>
              <w:ind w:left="401"/>
            </w:pPr>
            <w:r>
              <w:rPr>
                <w:spacing w:val="1"/>
              </w:rPr>
              <w:t>1#热镀锌机组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62" w:line="184" w:lineRule="auto"/>
              <w:ind w:left="883"/>
            </w:pPr>
            <w:r>
              <w:rPr>
                <w:spacing w:val="-5"/>
              </w:rPr>
              <w:t>1062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62" w:line="184" w:lineRule="auto"/>
              <w:ind w:left="856"/>
            </w:pPr>
            <w:r>
              <w:rPr>
                <w:spacing w:val="-5"/>
              </w:rPr>
              <w:t>1342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62" w:line="184" w:lineRule="auto"/>
              <w:ind w:left="668"/>
            </w:pPr>
            <w:r>
              <w:rPr>
                <w:spacing w:val="-6"/>
              </w:rPr>
              <w:t>126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10" w:line="219" w:lineRule="auto"/>
              <w:ind w:left="275"/>
            </w:pPr>
            <w:r>
              <w:rPr>
                <w:spacing w:val="6"/>
              </w:rPr>
              <w:t>8月13日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211" w:line="220" w:lineRule="auto"/>
              <w:ind w:left="721"/>
            </w:pPr>
            <w:r>
              <w:rPr>
                <w:spacing w:val="3"/>
              </w:rPr>
              <w:t>制氢站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16" w:line="224" w:lineRule="auto"/>
              <w:ind w:left="623"/>
            </w:pPr>
            <w:r>
              <w:rPr>
                <w:spacing w:val="-3"/>
              </w:rPr>
              <w:t>12000m3/d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6" w:line="224" w:lineRule="auto"/>
              <w:ind w:left="596"/>
            </w:pPr>
            <w:r>
              <w:rPr>
                <w:spacing w:val="-2"/>
              </w:rPr>
              <w:t>2710m³/d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64" w:line="183" w:lineRule="auto"/>
              <w:ind w:left="728"/>
            </w:pPr>
            <w:r>
              <w:rPr>
                <w:spacing w:val="-3"/>
              </w:rPr>
              <w:t>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11" w:line="219" w:lineRule="auto"/>
              <w:ind w:left="275"/>
            </w:pPr>
            <w:r>
              <w:rPr>
                <w:spacing w:val="6"/>
              </w:rPr>
              <w:t>8月13日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210" w:line="219" w:lineRule="auto"/>
              <w:ind w:left="401"/>
            </w:pPr>
            <w:r>
              <w:rPr>
                <w:spacing w:val="-2"/>
              </w:rPr>
              <w:t>2#热镀锌机组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64" w:line="184" w:lineRule="auto"/>
              <w:ind w:left="883"/>
            </w:pPr>
            <w:r>
              <w:rPr>
                <w:spacing w:val="-5"/>
              </w:rPr>
              <w:t>1217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65" w:line="183" w:lineRule="auto"/>
              <w:ind w:left="906"/>
            </w:pPr>
            <w:r>
              <w:rPr>
                <w:spacing w:val="-2"/>
              </w:rPr>
              <w:t>435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65" w:line="183" w:lineRule="auto"/>
              <w:ind w:left="728"/>
            </w:pPr>
            <w:r>
              <w:rPr>
                <w:spacing w:val="-4"/>
              </w:rPr>
              <w:t>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12" w:line="219" w:lineRule="auto"/>
              <w:ind w:left="155"/>
            </w:pPr>
            <w:r>
              <w:rPr>
                <w:spacing w:val="6"/>
              </w:rPr>
              <w:t>8月14日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212" w:line="219" w:lineRule="auto"/>
              <w:ind w:left="510"/>
            </w:pPr>
            <w:r>
              <w:rPr>
                <w:spacing w:val="3"/>
              </w:rPr>
              <w:t>罩式退火炉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65" w:line="184" w:lineRule="auto"/>
              <w:ind w:left="933"/>
            </w:pPr>
            <w:r>
              <w:rPr>
                <w:spacing w:val="-3"/>
              </w:rPr>
              <w:t>917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65" w:line="184" w:lineRule="auto"/>
              <w:ind w:left="856"/>
            </w:pPr>
            <w:r>
              <w:rPr>
                <w:spacing w:val="-5"/>
              </w:rPr>
              <w:t>1010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65" w:line="184" w:lineRule="auto"/>
              <w:ind w:left="668"/>
            </w:pPr>
            <w:r>
              <w:rPr>
                <w:spacing w:val="-6"/>
              </w:rPr>
              <w:t>110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23" w:line="219" w:lineRule="auto"/>
              <w:ind w:left="275"/>
            </w:pPr>
            <w:r>
              <w:rPr>
                <w:spacing w:val="6"/>
              </w:rPr>
              <w:t>8月15日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222" w:line="219" w:lineRule="auto"/>
              <w:ind w:left="401"/>
            </w:pPr>
            <w:r>
              <w:rPr>
                <w:spacing w:val="1"/>
              </w:rPr>
              <w:t>1#热镀锌机组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76" w:line="184" w:lineRule="auto"/>
              <w:ind w:left="883"/>
            </w:pPr>
            <w:r>
              <w:rPr>
                <w:spacing w:val="-5"/>
              </w:rPr>
              <w:t>1062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77" w:line="183" w:lineRule="auto"/>
              <w:ind w:left="906"/>
            </w:pPr>
            <w:r>
              <w:rPr>
                <w:spacing w:val="-3"/>
              </w:rPr>
              <w:t>392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77" w:line="183" w:lineRule="auto"/>
              <w:ind w:left="728"/>
            </w:pPr>
            <w:r>
              <w:rPr>
                <w:spacing w:val="-4"/>
              </w:rPr>
              <w:t>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14" w:line="219" w:lineRule="auto"/>
              <w:ind w:left="185"/>
            </w:pPr>
            <w:r>
              <w:rPr>
                <w:spacing w:val="-11"/>
              </w:rPr>
              <w:t>8</w:t>
            </w:r>
            <w:r>
              <w:rPr>
                <w:spacing w:val="-30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11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11"/>
              </w:rPr>
              <w:t>5 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213" w:line="219" w:lineRule="auto"/>
              <w:ind w:left="401"/>
            </w:pPr>
            <w:r>
              <w:rPr>
                <w:spacing w:val="-2"/>
              </w:rPr>
              <w:t>3#热镀锌机组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67" w:line="184" w:lineRule="auto"/>
              <w:ind w:left="883"/>
            </w:pPr>
            <w:r>
              <w:rPr>
                <w:spacing w:val="-5"/>
              </w:rPr>
              <w:t>1217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67" w:line="184" w:lineRule="auto"/>
              <w:ind w:left="856"/>
            </w:pPr>
            <w:r>
              <w:rPr>
                <w:spacing w:val="-5"/>
              </w:rPr>
              <w:t>1412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67" w:line="184" w:lineRule="auto"/>
              <w:ind w:left="668"/>
            </w:pPr>
            <w:r>
              <w:rPr>
                <w:spacing w:val="-6"/>
              </w:rPr>
              <w:t>116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15" w:line="219" w:lineRule="auto"/>
              <w:ind w:left="275"/>
            </w:pPr>
            <w:r>
              <w:rPr>
                <w:spacing w:val="6"/>
              </w:rPr>
              <w:t>8月16日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214" w:line="219" w:lineRule="auto"/>
              <w:ind w:left="401"/>
            </w:pPr>
            <w:r>
              <w:rPr>
                <w:spacing w:val="-2"/>
              </w:rPr>
              <w:t>3#热镀锌机组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68" w:line="184" w:lineRule="auto"/>
              <w:ind w:left="883"/>
            </w:pPr>
            <w:r>
              <w:rPr>
                <w:spacing w:val="-5"/>
              </w:rPr>
              <w:t>1217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68" w:line="184" w:lineRule="auto"/>
              <w:ind w:left="856"/>
            </w:pPr>
            <w:r>
              <w:rPr>
                <w:spacing w:val="-5"/>
              </w:rPr>
              <w:t>1386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68" w:line="184" w:lineRule="auto"/>
              <w:ind w:left="668"/>
            </w:pPr>
            <w:r>
              <w:rPr>
                <w:spacing w:val="-6"/>
              </w:rPr>
              <w:t>114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15" w:line="219" w:lineRule="auto"/>
              <w:ind w:left="275"/>
            </w:pPr>
            <w:r>
              <w:rPr>
                <w:spacing w:val="6"/>
              </w:rPr>
              <w:t>8月19日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214" w:line="219" w:lineRule="auto"/>
              <w:ind w:left="510"/>
            </w:pPr>
            <w:r>
              <w:rPr>
                <w:spacing w:val="-2"/>
              </w:rPr>
              <w:t>酸再生焙烧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69" w:line="183" w:lineRule="auto"/>
              <w:ind w:left="933"/>
            </w:pPr>
            <w:r>
              <w:rPr>
                <w:spacing w:val="-3"/>
              </w:rPr>
              <w:t>254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68" w:line="184" w:lineRule="auto"/>
              <w:ind w:left="806"/>
            </w:pPr>
            <w:r>
              <w:rPr>
                <w:spacing w:val="-4"/>
              </w:rPr>
              <w:t>161.9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69" w:line="183" w:lineRule="auto"/>
              <w:ind w:left="728"/>
            </w:pPr>
            <w:r>
              <w:rPr>
                <w:spacing w:val="-3"/>
              </w:rPr>
              <w:t>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16" w:line="219" w:lineRule="auto"/>
              <w:ind w:left="275"/>
            </w:pPr>
            <w:r>
              <w:rPr>
                <w:spacing w:val="6"/>
              </w:rPr>
              <w:t>8月19日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215" w:line="219" w:lineRule="auto"/>
              <w:ind w:left="611"/>
            </w:pPr>
            <w:r>
              <w:rPr>
                <w:spacing w:val="-2"/>
              </w:rPr>
              <w:t>彩涂机组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70" w:line="183" w:lineRule="auto"/>
              <w:ind w:left="933"/>
            </w:pPr>
            <w:r>
              <w:rPr>
                <w:spacing w:val="-3"/>
              </w:rPr>
              <w:t>769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70" w:line="183" w:lineRule="auto"/>
              <w:ind w:left="906"/>
            </w:pPr>
            <w:r>
              <w:rPr>
                <w:spacing w:val="-3"/>
              </w:rPr>
              <w:t>360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70" w:line="183" w:lineRule="auto"/>
              <w:ind w:left="728"/>
            </w:pPr>
            <w:r>
              <w:rPr>
                <w:spacing w:val="-2"/>
              </w:rPr>
              <w:t>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17" w:line="219" w:lineRule="auto"/>
              <w:ind w:left="245"/>
            </w:pPr>
            <w:r>
              <w:rPr>
                <w:spacing w:val="-8"/>
              </w:rPr>
              <w:t>9</w:t>
            </w:r>
            <w:r>
              <w:rPr>
                <w:spacing w:val="-19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rPr>
                <w:spacing w:val="-25"/>
              </w:rPr>
              <w:t xml:space="preserve"> </w:t>
            </w:r>
            <w:r>
              <w:rPr>
                <w:spacing w:val="-8"/>
              </w:rPr>
              <w:t>4</w:t>
            </w:r>
            <w:r>
              <w:rPr>
                <w:spacing w:val="12"/>
              </w:rPr>
              <w:t xml:space="preserve"> </w:t>
            </w:r>
            <w:r>
              <w:rPr>
                <w:spacing w:val="-8"/>
              </w:rPr>
              <w:t>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216" w:line="219" w:lineRule="auto"/>
              <w:ind w:left="401"/>
            </w:pPr>
            <w:r>
              <w:rPr>
                <w:spacing w:val="-2"/>
              </w:rPr>
              <w:t>2#热镀锌机组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70" w:line="184" w:lineRule="auto"/>
              <w:ind w:left="883"/>
            </w:pPr>
            <w:r>
              <w:rPr>
                <w:spacing w:val="-5"/>
              </w:rPr>
              <w:t>1217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71" w:line="183" w:lineRule="auto"/>
              <w:ind w:left="906"/>
            </w:pPr>
            <w:r>
              <w:rPr>
                <w:spacing w:val="-3"/>
              </w:rPr>
              <w:t>568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71" w:line="183" w:lineRule="auto"/>
              <w:ind w:left="728"/>
            </w:pPr>
            <w:r>
              <w:rPr>
                <w:spacing w:val="-2"/>
              </w:rPr>
              <w:t>47</w:t>
            </w:r>
          </w:p>
        </w:tc>
      </w:tr>
    </w:tbl>
    <w:p>
      <w:pPr>
        <w:spacing w:before="105" w:line="219" w:lineRule="auto"/>
        <w:ind w:left="58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2、所有监测分析人员熟练掌握专业知识，并经培训考核后持证上岗</w:t>
      </w:r>
      <w:r>
        <w:rPr>
          <w:rFonts w:ascii="宋体" w:hAnsi="宋体" w:eastAsia="宋体" w:cs="宋体"/>
          <w:spacing w:val="-11"/>
          <w:sz w:val="25"/>
          <w:szCs w:val="25"/>
        </w:rPr>
        <w:t>，见表4-2。</w:t>
      </w:r>
    </w:p>
    <w:p>
      <w:pPr>
        <w:spacing w:before="180" w:line="220" w:lineRule="auto"/>
        <w:ind w:left="31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表4-2</w:t>
      </w:r>
      <w:r>
        <w:rPr>
          <w:rFonts w:ascii="宋体" w:hAnsi="宋体" w:eastAsia="宋体" w:cs="宋体"/>
          <w:spacing w:val="3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监测人员上岗证一览表</w:t>
      </w:r>
    </w:p>
    <w:p>
      <w:pPr>
        <w:spacing w:line="70" w:lineRule="exact"/>
      </w:pPr>
    </w:p>
    <w:tbl>
      <w:tblPr>
        <w:tblStyle w:val="5"/>
        <w:tblW w:w="944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3"/>
        <w:gridCol w:w="2358"/>
        <w:gridCol w:w="2367"/>
        <w:gridCol w:w="23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343" w:type="dxa"/>
            <w:vAlign w:val="top"/>
          </w:tcPr>
          <w:p>
            <w:pPr>
              <w:pStyle w:val="6"/>
              <w:spacing w:before="213" w:line="219" w:lineRule="auto"/>
              <w:ind w:left="845"/>
            </w:pPr>
            <w:r>
              <w:rPr>
                <w:spacing w:val="-5"/>
              </w:rPr>
              <w:t>姓</w:t>
            </w:r>
            <w:r>
              <w:rPr>
                <w:spacing w:val="28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358" w:type="dxa"/>
            <w:vAlign w:val="top"/>
          </w:tcPr>
          <w:p>
            <w:pPr>
              <w:pStyle w:val="6"/>
              <w:spacing w:before="213" w:line="219" w:lineRule="auto"/>
              <w:ind w:left="852"/>
            </w:pPr>
            <w:r>
              <w:rPr>
                <w:spacing w:val="4"/>
              </w:rPr>
              <w:t>申毓芳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213" w:line="219" w:lineRule="auto"/>
              <w:ind w:left="864"/>
            </w:pPr>
            <w:r>
              <w:rPr>
                <w:spacing w:val="-3"/>
              </w:rPr>
              <w:t>王严伦</w:t>
            </w:r>
          </w:p>
        </w:tc>
        <w:tc>
          <w:tcPr>
            <w:tcW w:w="2372" w:type="dxa"/>
            <w:vAlign w:val="top"/>
          </w:tcPr>
          <w:p>
            <w:pPr>
              <w:pStyle w:val="6"/>
              <w:spacing w:before="214" w:line="220" w:lineRule="auto"/>
              <w:ind w:left="867"/>
            </w:pPr>
            <w:r>
              <w:rPr>
                <w:spacing w:val="2"/>
              </w:rPr>
              <w:t>张春琴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343" w:type="dxa"/>
            <w:vAlign w:val="top"/>
          </w:tcPr>
          <w:p>
            <w:pPr>
              <w:pStyle w:val="6"/>
              <w:spacing w:before="212" w:line="220" w:lineRule="auto"/>
              <w:ind w:left="745"/>
            </w:pPr>
            <w:r>
              <w:rPr>
                <w:spacing w:val="3"/>
              </w:rPr>
              <w:t>上岗证号</w:t>
            </w:r>
          </w:p>
        </w:tc>
        <w:tc>
          <w:tcPr>
            <w:tcW w:w="2358" w:type="dxa"/>
            <w:vAlign w:val="top"/>
          </w:tcPr>
          <w:p>
            <w:pPr>
              <w:pStyle w:val="6"/>
              <w:spacing w:before="241" w:line="184" w:lineRule="auto"/>
              <w:ind w:left="592"/>
            </w:pPr>
            <w:r>
              <w:rPr>
                <w:spacing w:val="-1"/>
              </w:rPr>
              <w:t>SKJC2018116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241" w:line="184" w:lineRule="auto"/>
              <w:ind w:left="594"/>
            </w:pPr>
            <w:r>
              <w:rPr>
                <w:spacing w:val="-1"/>
              </w:rPr>
              <w:t>SKJC2018141</w:t>
            </w:r>
          </w:p>
        </w:tc>
        <w:tc>
          <w:tcPr>
            <w:tcW w:w="2372" w:type="dxa"/>
            <w:vAlign w:val="top"/>
          </w:tcPr>
          <w:p>
            <w:pPr>
              <w:pStyle w:val="6"/>
              <w:spacing w:before="241" w:line="184" w:lineRule="auto"/>
              <w:ind w:left="597"/>
            </w:pPr>
            <w:r>
              <w:rPr>
                <w:spacing w:val="-1"/>
              </w:rPr>
              <w:t>SKJC2018054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343" w:type="dxa"/>
            <w:vAlign w:val="top"/>
          </w:tcPr>
          <w:p>
            <w:pPr>
              <w:pStyle w:val="6"/>
              <w:spacing w:before="213" w:line="219" w:lineRule="auto"/>
              <w:ind w:left="845"/>
            </w:pPr>
            <w:r>
              <w:rPr>
                <w:spacing w:val="-5"/>
              </w:rPr>
              <w:t>姓</w:t>
            </w:r>
            <w:r>
              <w:rPr>
                <w:spacing w:val="28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358" w:type="dxa"/>
            <w:vAlign w:val="top"/>
          </w:tcPr>
          <w:p>
            <w:pPr>
              <w:pStyle w:val="6"/>
              <w:spacing w:before="214" w:line="221" w:lineRule="auto"/>
              <w:ind w:left="852"/>
            </w:pPr>
            <w:r>
              <w:rPr>
                <w:spacing w:val="-5"/>
              </w:rPr>
              <w:t>李</w:t>
            </w:r>
            <w:r>
              <w:rPr>
                <w:spacing w:val="17"/>
              </w:rPr>
              <w:t xml:space="preserve">  </w:t>
            </w:r>
            <w:r>
              <w:rPr>
                <w:spacing w:val="-5"/>
              </w:rPr>
              <w:t>娜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214" w:line="220" w:lineRule="auto"/>
              <w:ind w:left="864"/>
            </w:pPr>
            <w:r>
              <w:rPr>
                <w:spacing w:val="3"/>
              </w:rPr>
              <w:t>李斯妮</w:t>
            </w:r>
          </w:p>
        </w:tc>
        <w:tc>
          <w:tcPr>
            <w:tcW w:w="2372" w:type="dxa"/>
            <w:vAlign w:val="top"/>
          </w:tcPr>
          <w:p>
            <w:pPr>
              <w:pStyle w:val="6"/>
              <w:spacing w:before="214" w:line="221" w:lineRule="auto"/>
              <w:ind w:left="867"/>
            </w:pPr>
            <w:r>
              <w:rPr>
                <w:spacing w:val="-3"/>
              </w:rPr>
              <w:t>李亚诺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343" w:type="dxa"/>
            <w:vAlign w:val="top"/>
          </w:tcPr>
          <w:p>
            <w:pPr>
              <w:pStyle w:val="6"/>
              <w:spacing w:before="217" w:line="220" w:lineRule="auto"/>
              <w:ind w:left="745"/>
            </w:pPr>
            <w:r>
              <w:rPr>
                <w:spacing w:val="3"/>
              </w:rPr>
              <w:t>上岗证号</w:t>
            </w:r>
          </w:p>
        </w:tc>
        <w:tc>
          <w:tcPr>
            <w:tcW w:w="2358" w:type="dxa"/>
            <w:vAlign w:val="top"/>
          </w:tcPr>
          <w:p>
            <w:pPr>
              <w:pStyle w:val="6"/>
              <w:spacing w:before="246" w:line="184" w:lineRule="auto"/>
              <w:ind w:left="592"/>
            </w:pPr>
            <w:r>
              <w:rPr>
                <w:spacing w:val="-1"/>
              </w:rPr>
              <w:t>SKJC2018120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246" w:line="184" w:lineRule="auto"/>
              <w:ind w:left="594"/>
            </w:pPr>
            <w:r>
              <w:rPr>
                <w:spacing w:val="-1"/>
              </w:rPr>
              <w:t>SKJC2018155</w:t>
            </w:r>
          </w:p>
        </w:tc>
        <w:tc>
          <w:tcPr>
            <w:tcW w:w="2372" w:type="dxa"/>
            <w:vAlign w:val="top"/>
          </w:tcPr>
          <w:p>
            <w:pPr>
              <w:pStyle w:val="6"/>
              <w:spacing w:before="246" w:line="184" w:lineRule="auto"/>
              <w:ind w:left="597"/>
            </w:pPr>
            <w:r>
              <w:rPr>
                <w:spacing w:val="-1"/>
              </w:rPr>
              <w:t>SKJC2018158</w:t>
            </w:r>
          </w:p>
        </w:tc>
      </w:tr>
    </w:tbl>
    <w:p>
      <w:pPr>
        <w:spacing w:before="116" w:line="338" w:lineRule="auto"/>
        <w:ind w:left="115" w:right="105" w:firstLine="479"/>
        <w:jc w:val="both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5"/>
          <w:sz w:val="25"/>
          <w:szCs w:val="25"/>
        </w:rPr>
        <w:t>3、所有监测仪器设备均经计量部门检定合格，并在有效期内使用，检定结</w:t>
      </w:r>
      <w:r>
        <w:rPr>
          <w:rFonts w:ascii="宋体" w:hAnsi="宋体" w:eastAsia="宋体" w:cs="宋体"/>
          <w:spacing w:val="-16"/>
          <w:sz w:val="25"/>
          <w:szCs w:val="25"/>
        </w:rPr>
        <w:t>果见表4-3;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9"/>
          <w:sz w:val="25"/>
          <w:szCs w:val="25"/>
        </w:rPr>
        <w:t>在监测前后对使用仪器进行了校准，见表4-4、4-5、4-6、4-7;监测质量控制数据及统计</w:t>
      </w:r>
      <w:r>
        <w:rPr>
          <w:rFonts w:ascii="宋体" w:hAnsi="宋体" w:eastAsia="宋体" w:cs="宋体"/>
          <w:spacing w:val="9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2"/>
          <w:sz w:val="25"/>
          <w:szCs w:val="25"/>
        </w:rPr>
        <w:t>结论见表4-8、4-9。</w:t>
      </w:r>
    </w:p>
    <w:p>
      <w:pPr>
        <w:spacing w:line="338" w:lineRule="auto"/>
        <w:rPr>
          <w:rFonts w:ascii="宋体" w:hAnsi="宋体" w:eastAsia="宋体" w:cs="宋体"/>
          <w:sz w:val="25"/>
          <w:szCs w:val="25"/>
        </w:rPr>
        <w:sectPr>
          <w:headerReference r:id="rId14" w:type="default"/>
          <w:footerReference r:id="rId15" w:type="default"/>
          <w:pgSz w:w="11900" w:h="16840"/>
          <w:pgMar w:top="1124" w:right="1165" w:bottom="1209" w:left="1264" w:header="899" w:footer="832" w:gutter="0"/>
          <w:cols w:space="720" w:num="1"/>
        </w:sectPr>
      </w:pPr>
    </w:p>
    <w:p>
      <w:pPr>
        <w:spacing w:before="269" w:line="219" w:lineRule="auto"/>
        <w:ind w:left="29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表4-3</w:t>
      </w:r>
      <w:r>
        <w:rPr>
          <w:rFonts w:ascii="宋体" w:hAnsi="宋体" w:eastAsia="宋体" w:cs="宋体"/>
          <w:spacing w:val="70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监测使用仪器检定一览表</w:t>
      </w:r>
    </w:p>
    <w:p>
      <w:pPr>
        <w:spacing w:line="71" w:lineRule="exact"/>
      </w:pPr>
    </w:p>
    <w:tbl>
      <w:tblPr>
        <w:tblStyle w:val="5"/>
        <w:tblW w:w="9290" w:type="dxa"/>
        <w:tblInd w:w="10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888"/>
        <w:gridCol w:w="1818"/>
        <w:gridCol w:w="1578"/>
        <w:gridCol w:w="2008"/>
        <w:gridCol w:w="12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784" w:type="dxa"/>
            <w:vAlign w:val="top"/>
          </w:tcPr>
          <w:p>
            <w:pPr>
              <w:pStyle w:val="6"/>
              <w:spacing w:before="264" w:line="219" w:lineRule="auto"/>
              <w:ind w:left="165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类别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64" w:line="219" w:lineRule="auto"/>
              <w:ind w:left="49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64" w:line="219" w:lineRule="auto"/>
              <w:ind w:left="13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仪器型号及编号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64" w:line="220" w:lineRule="auto"/>
              <w:ind w:left="3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监测因子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4" w:line="219" w:lineRule="auto"/>
              <w:ind w:left="55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检定单位</w:t>
            </w:r>
          </w:p>
        </w:tc>
        <w:tc>
          <w:tcPr>
            <w:tcW w:w="1214" w:type="dxa"/>
            <w:vAlign w:val="top"/>
          </w:tcPr>
          <w:p>
            <w:pPr>
              <w:pStyle w:val="6"/>
              <w:spacing w:before="102" w:line="259" w:lineRule="auto"/>
              <w:ind w:left="379" w:right="173" w:hanging="22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检定有效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10"/>
                <w:sz w:val="22"/>
                <w:szCs w:val="22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47" w:lineRule="auto"/>
              <w:ind w:left="165" w:right="17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采样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仪器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71" w:line="271" w:lineRule="auto"/>
              <w:ind w:left="491" w:right="74" w:hanging="44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低浓度自动烟尘综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合测试仪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66" w:line="278" w:lineRule="auto"/>
              <w:ind w:left="353" w:right="359" w:firstLine="1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ZR-3260D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KLH-15-160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50" w:line="220" w:lineRule="auto"/>
              <w:ind w:left="345"/>
              <w:rPr>
                <w:sz w:val="22"/>
                <w:szCs w:val="22"/>
              </w:rPr>
            </w:pPr>
            <w:r>
              <w:rPr>
                <w:spacing w:val="27"/>
                <w:sz w:val="22"/>
                <w:szCs w:val="22"/>
              </w:rPr>
              <w:t>颗粒物、</w:t>
            </w:r>
          </w:p>
          <w:p>
            <w:pPr>
              <w:pStyle w:val="6"/>
              <w:spacing w:before="25" w:line="219" w:lineRule="auto"/>
              <w:ind w:left="235"/>
              <w:rPr>
                <w:sz w:val="22"/>
                <w:szCs w:val="22"/>
              </w:rPr>
            </w:pPr>
            <w:r>
              <w:rPr>
                <w:spacing w:val="22"/>
                <w:sz w:val="22"/>
                <w:szCs w:val="22"/>
              </w:rPr>
              <w:t>二氧化硫、</w:t>
            </w:r>
          </w:p>
          <w:p>
            <w:pPr>
              <w:pStyle w:val="6"/>
              <w:spacing w:before="69" w:line="218" w:lineRule="auto"/>
              <w:ind w:left="3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氮氧化物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99" w:line="247" w:lineRule="auto"/>
              <w:ind w:left="117" w:right="9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山西华测科瑞计量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检测检验有限公司</w:t>
            </w:r>
          </w:p>
        </w:tc>
        <w:tc>
          <w:tcPr>
            <w:tcW w:w="1214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6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90" w:line="247" w:lineRule="auto"/>
              <w:ind w:left="380" w:right="162" w:hanging="219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便携式紫外烟气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综合分析仪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66" w:line="184" w:lineRule="auto"/>
              <w:ind w:left="5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ZR-3211</w:t>
            </w:r>
          </w:p>
          <w:p>
            <w:pPr>
              <w:pStyle w:val="6"/>
              <w:spacing w:before="100" w:line="184" w:lineRule="auto"/>
              <w:ind w:left="3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KLH-15-220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99" w:line="219" w:lineRule="auto"/>
              <w:ind w:left="235"/>
              <w:rPr>
                <w:sz w:val="22"/>
                <w:szCs w:val="22"/>
              </w:rPr>
            </w:pPr>
            <w:r>
              <w:rPr>
                <w:spacing w:val="22"/>
                <w:sz w:val="22"/>
                <w:szCs w:val="22"/>
              </w:rPr>
              <w:t>二氧化硫、</w:t>
            </w:r>
          </w:p>
          <w:p>
            <w:pPr>
              <w:pStyle w:val="6"/>
              <w:spacing w:before="49" w:line="219" w:lineRule="auto"/>
              <w:ind w:left="3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氮氧化物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01" w:line="247" w:lineRule="auto"/>
              <w:ind w:left="117" w:right="9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山西华测科瑞计量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检测检验有限公司</w:t>
            </w:r>
          </w:p>
        </w:tc>
        <w:tc>
          <w:tcPr>
            <w:tcW w:w="121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6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6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双路烟气采样器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77" w:line="184" w:lineRule="auto"/>
              <w:ind w:left="5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ZR-3710</w:t>
            </w:r>
          </w:p>
          <w:p>
            <w:pPr>
              <w:pStyle w:val="6"/>
              <w:spacing w:before="100" w:line="184" w:lineRule="auto"/>
              <w:ind w:left="3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KLH-15-162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51" w:line="263" w:lineRule="auto"/>
              <w:ind w:left="454" w:right="13" w:hanging="329"/>
              <w:rPr>
                <w:sz w:val="22"/>
                <w:szCs w:val="22"/>
              </w:rPr>
            </w:pPr>
            <w:r>
              <w:rPr>
                <w:spacing w:val="18"/>
                <w:sz w:val="22"/>
                <w:szCs w:val="22"/>
              </w:rPr>
              <w:t>氯化氢、苯、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甲 苯</w:t>
            </w:r>
            <w:r>
              <w:rPr>
                <w:spacing w:val="-20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、</w:t>
            </w:r>
          </w:p>
          <w:p>
            <w:pPr>
              <w:pStyle w:val="6"/>
              <w:spacing w:before="2" w:line="207" w:lineRule="auto"/>
              <w:ind w:left="45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二甲苯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02" w:line="247" w:lineRule="auto"/>
              <w:ind w:left="117" w:right="9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山西华测科瑞计量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检测检验有限公司</w:t>
            </w:r>
          </w:p>
        </w:tc>
        <w:tc>
          <w:tcPr>
            <w:tcW w:w="121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6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64" w:line="220" w:lineRule="auto"/>
              <w:ind w:left="49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声校准器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7" w:line="227" w:lineRule="auto"/>
              <w:ind w:left="353" w:right="359" w:firstLine="1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AWA6221A</w:t>
            </w:r>
            <w:r>
              <w:rPr>
                <w:spacing w:val="2"/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KLH-15-055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64" w:line="220" w:lineRule="auto"/>
              <w:ind w:left="56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校准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4" w:line="219" w:lineRule="auto"/>
              <w:jc w:val="right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山西省检验检测中心</w:t>
            </w:r>
          </w:p>
        </w:tc>
        <w:tc>
          <w:tcPr>
            <w:tcW w:w="12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6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54" w:lineRule="auto"/>
              <w:ind w:left="165" w:right="159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分析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仪器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65" w:line="219" w:lineRule="auto"/>
              <w:ind w:left="16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可见分光光度计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0" w:line="184" w:lineRule="auto"/>
              <w:ind w:left="57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V-1600</w:t>
            </w:r>
          </w:p>
          <w:p>
            <w:pPr>
              <w:pStyle w:val="6"/>
              <w:spacing w:before="120" w:line="175" w:lineRule="auto"/>
              <w:ind w:left="3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KLH-15-027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66" w:line="221" w:lineRule="auto"/>
              <w:ind w:left="45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氯化氢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13" w:line="239" w:lineRule="auto"/>
              <w:ind w:left="556" w:right="240" w:hanging="32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长治市综合检验</w:t>
            </w:r>
            <w:r>
              <w:rPr>
                <w:spacing w:val="3"/>
                <w:sz w:val="22"/>
                <w:szCs w:val="22"/>
              </w:rPr>
              <w:t xml:space="preserve"> 检测中心</w:t>
            </w:r>
          </w:p>
        </w:tc>
        <w:tc>
          <w:tcPr>
            <w:tcW w:w="12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6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06" w:line="219" w:lineRule="auto"/>
              <w:ind w:left="38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岛津十万分</w:t>
            </w:r>
          </w:p>
          <w:p>
            <w:pPr>
              <w:pStyle w:val="6"/>
              <w:spacing w:before="49" w:line="220" w:lineRule="auto"/>
              <w:ind w:left="49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之一天平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90" w:line="185" w:lineRule="auto"/>
              <w:ind w:left="51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AUW120D</w:t>
            </w:r>
          </w:p>
          <w:p>
            <w:pPr>
              <w:pStyle w:val="6"/>
              <w:spacing w:before="90" w:line="184" w:lineRule="auto"/>
              <w:ind w:left="3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KLH-15-032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66" w:line="220" w:lineRule="auto"/>
              <w:ind w:left="45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24" w:line="239" w:lineRule="auto"/>
              <w:ind w:left="556" w:right="240" w:hanging="32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长治市综合检验</w:t>
            </w:r>
            <w:r>
              <w:rPr>
                <w:spacing w:val="3"/>
                <w:sz w:val="22"/>
                <w:szCs w:val="22"/>
              </w:rPr>
              <w:t xml:space="preserve"> 检测中心</w:t>
            </w:r>
          </w:p>
        </w:tc>
        <w:tc>
          <w:tcPr>
            <w:tcW w:w="12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6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67" w:line="219" w:lineRule="auto"/>
              <w:ind w:left="38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气相色谱仪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2" w:line="184" w:lineRule="auto"/>
              <w:ind w:left="51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GC-2010</w:t>
            </w:r>
          </w:p>
          <w:p>
            <w:pPr>
              <w:pStyle w:val="6"/>
              <w:spacing w:before="80" w:line="184" w:lineRule="auto"/>
              <w:ind w:left="3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KLH-15-346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04" w:line="247" w:lineRule="auto"/>
              <w:ind w:left="455" w:right="122" w:hanging="220"/>
              <w:rPr>
                <w:sz w:val="22"/>
                <w:szCs w:val="22"/>
              </w:rPr>
            </w:pPr>
            <w:r>
              <w:rPr>
                <w:spacing w:val="22"/>
                <w:sz w:val="22"/>
                <w:szCs w:val="22"/>
              </w:rPr>
              <w:t>苯、甲苯、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二甲苯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07" w:line="247" w:lineRule="auto"/>
              <w:ind w:left="117" w:right="9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山西华测科瑞计量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检测检验有限公司</w:t>
            </w:r>
          </w:p>
        </w:tc>
        <w:tc>
          <w:tcPr>
            <w:tcW w:w="121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6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2026.3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68" w:line="219" w:lineRule="auto"/>
              <w:ind w:left="38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气相色谱仪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4" w:line="183" w:lineRule="auto"/>
              <w:ind w:left="79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G5</w:t>
            </w:r>
          </w:p>
          <w:p>
            <w:pPr>
              <w:pStyle w:val="6"/>
              <w:spacing w:before="90" w:line="184" w:lineRule="auto"/>
              <w:ind w:left="3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KLH-15-002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68" w:line="220" w:lineRule="auto"/>
              <w:ind w:left="235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非甲烷总烃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96" w:line="232" w:lineRule="auto"/>
              <w:ind w:left="117" w:right="9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山西华测科瑞计量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检测检验有限公司</w:t>
            </w:r>
          </w:p>
        </w:tc>
        <w:tc>
          <w:tcPr>
            <w:tcW w:w="121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6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2026.3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69" w:line="220" w:lineRule="auto"/>
              <w:ind w:left="27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多功能声级计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93" w:line="185" w:lineRule="auto"/>
              <w:ind w:left="51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AWA5680</w:t>
            </w:r>
          </w:p>
          <w:p>
            <w:pPr>
              <w:pStyle w:val="6"/>
              <w:spacing w:before="100" w:line="184" w:lineRule="auto"/>
              <w:ind w:left="3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KLH-15-054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69" w:line="220" w:lineRule="auto"/>
              <w:ind w:left="564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噪声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09" w:line="262" w:lineRule="auto"/>
              <w:ind w:left="664" w:hanging="657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河北省计量监督检测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研究院</w:t>
            </w:r>
          </w:p>
        </w:tc>
        <w:tc>
          <w:tcPr>
            <w:tcW w:w="121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6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2025.4</w:t>
            </w:r>
          </w:p>
        </w:tc>
      </w:tr>
    </w:tbl>
    <w:p>
      <w:pPr>
        <w:spacing w:before="81" w:line="219" w:lineRule="auto"/>
        <w:ind w:left="23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表4-4自动烟尘综合测试仪校准结果一览表</w:t>
      </w:r>
    </w:p>
    <w:p>
      <w:pPr>
        <w:spacing w:line="91" w:lineRule="exact"/>
      </w:pPr>
    </w:p>
    <w:tbl>
      <w:tblPr>
        <w:tblStyle w:val="5"/>
        <w:tblW w:w="94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4"/>
        <w:gridCol w:w="1379"/>
        <w:gridCol w:w="609"/>
        <w:gridCol w:w="659"/>
        <w:gridCol w:w="579"/>
        <w:gridCol w:w="660"/>
        <w:gridCol w:w="649"/>
        <w:gridCol w:w="609"/>
        <w:gridCol w:w="570"/>
        <w:gridCol w:w="579"/>
        <w:gridCol w:w="609"/>
        <w:gridCol w:w="609"/>
        <w:gridCol w:w="5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72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644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6677" w:type="dxa"/>
            <w:gridSpan w:val="11"/>
            <w:vAlign w:val="top"/>
          </w:tcPr>
          <w:p>
            <w:pPr>
              <w:pStyle w:val="6"/>
              <w:spacing w:before="277" w:line="222" w:lineRule="auto"/>
              <w:ind w:left="2701"/>
            </w:pPr>
            <w:r>
              <w:rPr>
                <w:spacing w:val="6"/>
              </w:rPr>
              <w:t>流量(L/</w:t>
            </w:r>
            <w:r>
              <w:t>min</w:t>
            </w:r>
            <w:r>
              <w:rPr>
                <w:spacing w:val="6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272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7" w:type="dxa"/>
            <w:gridSpan w:val="3"/>
            <w:vAlign w:val="top"/>
          </w:tcPr>
          <w:p>
            <w:pPr>
              <w:pStyle w:val="6"/>
              <w:spacing w:before="260" w:line="219" w:lineRule="auto"/>
              <w:ind w:left="301"/>
            </w:pPr>
            <w:r>
              <w:rPr>
                <w:spacing w:val="-2"/>
              </w:rPr>
              <w:t>仪器示值流量</w:t>
            </w:r>
          </w:p>
        </w:tc>
        <w:tc>
          <w:tcPr>
            <w:tcW w:w="1918" w:type="dxa"/>
            <w:gridSpan w:val="3"/>
            <w:vAlign w:val="top"/>
          </w:tcPr>
          <w:p>
            <w:pPr>
              <w:pStyle w:val="6"/>
              <w:spacing w:before="260" w:line="219" w:lineRule="auto"/>
              <w:ind w:left="244"/>
            </w:pPr>
            <w:r>
              <w:rPr>
                <w:spacing w:val="-2"/>
              </w:rPr>
              <w:t>标准流量计读数</w:t>
            </w:r>
          </w:p>
        </w:tc>
        <w:tc>
          <w:tcPr>
            <w:tcW w:w="1758" w:type="dxa"/>
            <w:gridSpan w:val="3"/>
            <w:vAlign w:val="top"/>
          </w:tcPr>
          <w:p>
            <w:pPr>
              <w:pStyle w:val="6"/>
              <w:spacing w:before="261" w:line="221" w:lineRule="auto"/>
              <w:ind w:left="396"/>
            </w:pPr>
            <w:r>
              <w:rPr>
                <w:spacing w:val="-2"/>
              </w:rPr>
              <w:t>相对误差%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92" w:line="268" w:lineRule="auto"/>
              <w:ind w:left="88" w:right="76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545" w:type="dxa"/>
            <w:vAlign w:val="top"/>
          </w:tcPr>
          <w:p>
            <w:pPr>
              <w:pStyle w:val="6"/>
              <w:spacing w:before="111" w:line="242" w:lineRule="auto"/>
              <w:ind w:left="69" w:right="2" w:firstLine="29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4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6" w:lineRule="auto"/>
              <w:ind w:left="135" w:right="153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KLH-15-160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44" w:line="209" w:lineRule="auto"/>
              <w:ind w:left="361"/>
            </w:pPr>
            <w:r>
              <w:rPr>
                <w:spacing w:val="-3"/>
              </w:rPr>
              <w:t>测量前</w:t>
            </w:r>
          </w:p>
          <w:p>
            <w:pPr>
              <w:pStyle w:val="6"/>
              <w:spacing w:line="219" w:lineRule="auto"/>
              <w:ind w:left="200"/>
            </w:pPr>
            <w:r>
              <w:rPr>
                <w:spacing w:val="7"/>
              </w:rPr>
              <w:t>(8月12日)</w:t>
            </w:r>
          </w:p>
        </w:tc>
        <w:tc>
          <w:tcPr>
            <w:tcW w:w="60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5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3"/>
            </w:pPr>
            <w:r>
              <w:rPr>
                <w:spacing w:val="-2"/>
              </w:rPr>
              <w:t>40.0</w:t>
            </w:r>
          </w:p>
        </w:tc>
        <w:tc>
          <w:tcPr>
            <w:tcW w:w="57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74"/>
            </w:pPr>
            <w:r>
              <w:rPr>
                <w:spacing w:val="-3"/>
              </w:rPr>
              <w:t>50.0</w:t>
            </w:r>
          </w:p>
        </w:tc>
        <w:tc>
          <w:tcPr>
            <w:tcW w:w="66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5"/>
            </w:pPr>
            <w:r>
              <w:rPr>
                <w:spacing w:val="-3"/>
              </w:rPr>
              <w:t>30.8</w:t>
            </w:r>
          </w:p>
        </w:tc>
        <w:tc>
          <w:tcPr>
            <w:tcW w:w="64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5"/>
            </w:pPr>
            <w:r>
              <w:rPr>
                <w:spacing w:val="-3"/>
              </w:rPr>
              <w:t>38.9</w:t>
            </w:r>
          </w:p>
        </w:tc>
        <w:tc>
          <w:tcPr>
            <w:tcW w:w="60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85"/>
            </w:pPr>
            <w:r>
              <w:rPr>
                <w:spacing w:val="-3"/>
              </w:rPr>
              <w:t>50.7</w:t>
            </w:r>
          </w:p>
        </w:tc>
        <w:tc>
          <w:tcPr>
            <w:tcW w:w="57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6"/>
            </w:pPr>
            <w:r>
              <w:rPr>
                <w:spacing w:val="-3"/>
              </w:rPr>
              <w:t>2.7</w:t>
            </w:r>
          </w:p>
        </w:tc>
        <w:tc>
          <w:tcPr>
            <w:tcW w:w="57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76"/>
            </w:pPr>
            <w:r>
              <w:rPr>
                <w:spacing w:val="-2"/>
              </w:rPr>
              <w:t>-2.8</w:t>
            </w:r>
          </w:p>
        </w:tc>
        <w:tc>
          <w:tcPr>
            <w:tcW w:w="60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37"/>
            </w:pPr>
            <w:r>
              <w:rPr>
                <w:spacing w:val="-6"/>
              </w:rPr>
              <w:t>1.4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90" w:line="235" w:lineRule="auto"/>
              <w:ind w:left="88"/>
            </w:pPr>
            <w:r>
              <w:rPr>
                <w:spacing w:val="-9"/>
              </w:rPr>
              <w:t>±5%</w:t>
            </w:r>
          </w:p>
        </w:tc>
        <w:tc>
          <w:tcPr>
            <w:tcW w:w="545" w:type="dxa"/>
            <w:vAlign w:val="top"/>
          </w:tcPr>
          <w:p>
            <w:pPr>
              <w:pStyle w:val="6"/>
              <w:spacing w:before="272" w:line="219" w:lineRule="auto"/>
              <w:ind w:left="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3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6"/>
              <w:spacing w:before="154" w:line="201" w:lineRule="auto"/>
              <w:ind w:left="361"/>
            </w:pPr>
            <w:r>
              <w:rPr>
                <w:spacing w:val="5"/>
              </w:rPr>
              <w:t>测量后</w:t>
            </w:r>
          </w:p>
          <w:p>
            <w:pPr>
              <w:pStyle w:val="6"/>
              <w:spacing w:line="219" w:lineRule="auto"/>
              <w:ind w:left="200"/>
            </w:pPr>
            <w:r>
              <w:rPr>
                <w:spacing w:val="7"/>
              </w:rPr>
              <w:t>(8月16日)</w:t>
            </w:r>
          </w:p>
        </w:tc>
        <w:tc>
          <w:tcPr>
            <w:tcW w:w="6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5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3"/>
            </w:pPr>
            <w:r>
              <w:rPr>
                <w:spacing w:val="-2"/>
              </w:rPr>
              <w:t>40.0</w:t>
            </w:r>
          </w:p>
        </w:tc>
        <w:tc>
          <w:tcPr>
            <w:tcW w:w="57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74"/>
            </w:pPr>
            <w:r>
              <w:rPr>
                <w:spacing w:val="-3"/>
              </w:rPr>
              <w:t>50.0</w:t>
            </w:r>
          </w:p>
        </w:tc>
        <w:tc>
          <w:tcPr>
            <w:tcW w:w="660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5"/>
            </w:pPr>
            <w:r>
              <w:rPr>
                <w:spacing w:val="-3"/>
              </w:rPr>
              <w:t>30.3</w:t>
            </w:r>
          </w:p>
        </w:tc>
        <w:tc>
          <w:tcPr>
            <w:tcW w:w="64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5"/>
            </w:pPr>
            <w:r>
              <w:rPr>
                <w:spacing w:val="-3"/>
              </w:rPr>
              <w:t>39.7</w:t>
            </w:r>
          </w:p>
        </w:tc>
        <w:tc>
          <w:tcPr>
            <w:tcW w:w="6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85"/>
            </w:pPr>
            <w:r>
              <w:rPr>
                <w:spacing w:val="-3"/>
              </w:rPr>
              <w:t>50.3</w:t>
            </w:r>
          </w:p>
        </w:tc>
        <w:tc>
          <w:tcPr>
            <w:tcW w:w="57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16"/>
            </w:pPr>
            <w:r>
              <w:rPr>
                <w:spacing w:val="-6"/>
              </w:rPr>
              <w:t>1.0</w:t>
            </w:r>
          </w:p>
        </w:tc>
        <w:tc>
          <w:tcPr>
            <w:tcW w:w="57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76"/>
            </w:pPr>
            <w:r>
              <w:rPr>
                <w:spacing w:val="-2"/>
              </w:rPr>
              <w:t>-0.8</w:t>
            </w:r>
          </w:p>
        </w:tc>
        <w:tc>
          <w:tcPr>
            <w:tcW w:w="6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37"/>
            </w:pPr>
            <w:r>
              <w:rPr>
                <w:spacing w:val="-3"/>
              </w:rPr>
              <w:t>0.6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91" w:line="235" w:lineRule="auto"/>
              <w:ind w:left="88"/>
            </w:pPr>
            <w:r>
              <w:rPr>
                <w:spacing w:val="-9"/>
              </w:rPr>
              <w:t>±5%</w:t>
            </w:r>
          </w:p>
        </w:tc>
        <w:tc>
          <w:tcPr>
            <w:tcW w:w="545" w:type="dxa"/>
            <w:vAlign w:val="top"/>
          </w:tcPr>
          <w:p>
            <w:pPr>
              <w:pStyle w:val="6"/>
              <w:spacing w:before="273" w:line="219" w:lineRule="auto"/>
              <w:ind w:left="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3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6"/>
              <w:spacing w:before="276" w:line="221" w:lineRule="auto"/>
              <w:ind w:left="361"/>
            </w:pPr>
            <w:r>
              <w:rPr>
                <w:spacing w:val="-3"/>
              </w:rPr>
              <w:t>测量前</w:t>
            </w:r>
          </w:p>
        </w:tc>
        <w:tc>
          <w:tcPr>
            <w:tcW w:w="60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5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3"/>
            </w:pPr>
            <w:r>
              <w:rPr>
                <w:spacing w:val="-2"/>
              </w:rPr>
              <w:t>40.0</w:t>
            </w:r>
          </w:p>
        </w:tc>
        <w:tc>
          <w:tcPr>
            <w:tcW w:w="57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74"/>
            </w:pPr>
            <w:r>
              <w:rPr>
                <w:spacing w:val="-3"/>
              </w:rPr>
              <w:t>50.0</w:t>
            </w:r>
          </w:p>
        </w:tc>
        <w:tc>
          <w:tcPr>
            <w:tcW w:w="660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5"/>
            </w:pPr>
            <w:r>
              <w:rPr>
                <w:spacing w:val="-3"/>
              </w:rPr>
              <w:t>30.4</w:t>
            </w:r>
          </w:p>
        </w:tc>
        <w:tc>
          <w:tcPr>
            <w:tcW w:w="64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5"/>
            </w:pPr>
            <w:r>
              <w:rPr>
                <w:spacing w:val="-3"/>
              </w:rPr>
              <w:t>39.8</w:t>
            </w:r>
          </w:p>
        </w:tc>
        <w:tc>
          <w:tcPr>
            <w:tcW w:w="60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85"/>
            </w:pPr>
            <w:r>
              <w:rPr>
                <w:spacing w:val="-2"/>
              </w:rPr>
              <w:t>49.5</w:t>
            </w:r>
          </w:p>
        </w:tc>
        <w:tc>
          <w:tcPr>
            <w:tcW w:w="570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16"/>
            </w:pPr>
            <w:r>
              <w:rPr>
                <w:spacing w:val="-6"/>
              </w:rPr>
              <w:t>1.3</w:t>
            </w:r>
          </w:p>
        </w:tc>
        <w:tc>
          <w:tcPr>
            <w:tcW w:w="57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76"/>
            </w:pPr>
            <w:r>
              <w:rPr>
                <w:spacing w:val="-2"/>
              </w:rPr>
              <w:t>-0.5</w:t>
            </w:r>
          </w:p>
        </w:tc>
        <w:tc>
          <w:tcPr>
            <w:tcW w:w="6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88"/>
            </w:pPr>
            <w:r>
              <w:rPr>
                <w:spacing w:val="-2"/>
              </w:rPr>
              <w:t>-1.0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93" w:line="235" w:lineRule="auto"/>
              <w:ind w:left="88"/>
            </w:pPr>
            <w:r>
              <w:rPr>
                <w:spacing w:val="-9"/>
              </w:rPr>
              <w:t>±5%</w:t>
            </w:r>
          </w:p>
        </w:tc>
        <w:tc>
          <w:tcPr>
            <w:tcW w:w="545" w:type="dxa"/>
            <w:vAlign w:val="top"/>
          </w:tcPr>
          <w:p>
            <w:pPr>
              <w:pStyle w:val="6"/>
              <w:spacing w:before="275" w:line="219" w:lineRule="auto"/>
              <w:ind w:left="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3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6"/>
              <w:spacing w:before="268" w:line="220" w:lineRule="auto"/>
              <w:ind w:left="361"/>
            </w:pPr>
            <w:r>
              <w:rPr>
                <w:spacing w:val="5"/>
              </w:rPr>
              <w:t>测量后</w:t>
            </w:r>
          </w:p>
        </w:tc>
        <w:tc>
          <w:tcPr>
            <w:tcW w:w="60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5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3"/>
            </w:pPr>
            <w:r>
              <w:rPr>
                <w:spacing w:val="-2"/>
              </w:rPr>
              <w:t>40.0</w:t>
            </w:r>
          </w:p>
        </w:tc>
        <w:tc>
          <w:tcPr>
            <w:tcW w:w="57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74"/>
            </w:pPr>
            <w:r>
              <w:rPr>
                <w:spacing w:val="-3"/>
              </w:rPr>
              <w:t>50.0</w:t>
            </w:r>
          </w:p>
        </w:tc>
        <w:tc>
          <w:tcPr>
            <w:tcW w:w="660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5"/>
            </w:pPr>
            <w:r>
              <w:rPr>
                <w:spacing w:val="-3"/>
              </w:rPr>
              <w:t>30.3</w:t>
            </w:r>
          </w:p>
        </w:tc>
        <w:tc>
          <w:tcPr>
            <w:tcW w:w="64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5"/>
            </w:pPr>
            <w:r>
              <w:rPr>
                <w:spacing w:val="-2"/>
              </w:rPr>
              <w:t>40.4</w:t>
            </w:r>
          </w:p>
        </w:tc>
        <w:tc>
          <w:tcPr>
            <w:tcW w:w="60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85"/>
            </w:pPr>
            <w:r>
              <w:rPr>
                <w:spacing w:val="-3"/>
              </w:rPr>
              <w:t>50.2</w:t>
            </w:r>
          </w:p>
        </w:tc>
        <w:tc>
          <w:tcPr>
            <w:tcW w:w="57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16"/>
            </w:pPr>
            <w:r>
              <w:rPr>
                <w:spacing w:val="-6"/>
              </w:rPr>
              <w:t>1.0</w:t>
            </w:r>
          </w:p>
        </w:tc>
        <w:tc>
          <w:tcPr>
            <w:tcW w:w="57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26"/>
            </w:pPr>
            <w:r>
              <w:rPr>
                <w:spacing w:val="-6"/>
              </w:rPr>
              <w:t>1.0</w:t>
            </w:r>
          </w:p>
        </w:tc>
        <w:tc>
          <w:tcPr>
            <w:tcW w:w="60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37"/>
            </w:pPr>
            <w:r>
              <w:rPr>
                <w:spacing w:val="-3"/>
              </w:rPr>
              <w:t>0.4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85" w:line="235" w:lineRule="auto"/>
              <w:ind w:left="88"/>
            </w:pPr>
            <w:r>
              <w:rPr>
                <w:spacing w:val="-9"/>
              </w:rPr>
              <w:t>±5%</w:t>
            </w:r>
          </w:p>
        </w:tc>
        <w:tc>
          <w:tcPr>
            <w:tcW w:w="545" w:type="dxa"/>
            <w:vAlign w:val="top"/>
          </w:tcPr>
          <w:p>
            <w:pPr>
              <w:pStyle w:val="6"/>
              <w:spacing w:before="267" w:line="219" w:lineRule="auto"/>
              <w:ind w:left="9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6" w:type="default"/>
          <w:footerReference r:id="rId17" w:type="default"/>
          <w:pgSz w:w="11900" w:h="16840"/>
          <w:pgMar w:top="1237" w:right="1273" w:bottom="999" w:left="1204" w:header="1019" w:footer="714" w:gutter="0"/>
          <w:cols w:space="720" w:num="1"/>
        </w:sectPr>
      </w:pPr>
    </w:p>
    <w:p>
      <w:pPr>
        <w:spacing w:before="212" w:line="219" w:lineRule="auto"/>
        <w:ind w:left="21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1"/>
          <w:sz w:val="25"/>
          <w:szCs w:val="25"/>
        </w:rPr>
        <w:t>表4-5</w:t>
      </w:r>
      <w:r>
        <w:rPr>
          <w:rFonts w:ascii="宋体" w:hAnsi="宋体" w:eastAsia="宋体" w:cs="宋体"/>
          <w:spacing w:val="10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5"/>
          <w:szCs w:val="25"/>
        </w:rPr>
        <w:t>自动烟尘综合测试仪标气校准结果一览表</w:t>
      </w:r>
    </w:p>
    <w:p>
      <w:pPr>
        <w:spacing w:line="81" w:lineRule="exact"/>
      </w:pPr>
    </w:p>
    <w:tbl>
      <w:tblPr>
        <w:tblStyle w:val="5"/>
        <w:tblW w:w="95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949"/>
        <w:gridCol w:w="879"/>
        <w:gridCol w:w="1278"/>
        <w:gridCol w:w="999"/>
        <w:gridCol w:w="909"/>
        <w:gridCol w:w="1009"/>
        <w:gridCol w:w="1259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2242" w:type="dxa"/>
            <w:gridSpan w:val="2"/>
            <w:vAlign w:val="top"/>
          </w:tcPr>
          <w:p>
            <w:pPr>
              <w:pStyle w:val="6"/>
              <w:spacing w:before="193" w:line="219" w:lineRule="auto"/>
              <w:ind w:left="71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仪器型号</w:t>
            </w:r>
          </w:p>
          <w:p>
            <w:pPr>
              <w:pStyle w:val="6"/>
              <w:spacing w:before="102" w:line="219" w:lineRule="auto"/>
              <w:ind w:left="8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及编号</w:t>
            </w:r>
          </w:p>
        </w:tc>
        <w:tc>
          <w:tcPr>
            <w:tcW w:w="87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23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项 目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4" w:line="281" w:lineRule="auto"/>
              <w:ind w:left="434" w:right="42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标气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编号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tabs>
                <w:tab w:val="left" w:pos="296"/>
              </w:tabs>
              <w:spacing w:before="53" w:line="268" w:lineRule="auto"/>
              <w:ind w:left="95" w:right="236" w:firstLine="200"/>
              <w:jc w:val="right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标气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47"/>
              </w:tabs>
              <w:spacing w:before="53" w:line="268" w:lineRule="auto"/>
              <w:ind w:left="46" w:right="195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仪器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读数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53" w:line="268" w:lineRule="auto"/>
              <w:ind w:left="98" w:right="243" w:firstLine="199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校准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1"/>
                <w:w w:val="132"/>
                <w:sz w:val="20"/>
                <w:szCs w:val="20"/>
              </w:rPr>
              <w:t>误差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62" w:line="265" w:lineRule="auto"/>
              <w:ind w:left="229" w:right="362" w:firstLine="199"/>
              <w:jc w:val="right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判定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5"/>
                <w:w w:val="130"/>
                <w:sz w:val="20"/>
                <w:szCs w:val="20"/>
              </w:rPr>
              <w:t>标准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13" w:line="264" w:lineRule="auto"/>
              <w:ind w:left="270" w:right="25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</w:p>
          <w:p>
            <w:pPr>
              <w:pStyle w:val="6"/>
              <w:spacing w:before="91" w:line="248" w:lineRule="auto"/>
              <w:ind w:left="105" w:right="74" w:firstLine="2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KLH-15-160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29"/>
                <w:sz w:val="20"/>
                <w:szCs w:val="20"/>
              </w:rPr>
              <w:t>(8月12日)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70" w:line="221" w:lineRule="auto"/>
              <w:ind w:left="1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87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3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</w:p>
        </w:tc>
        <w:tc>
          <w:tcPr>
            <w:tcW w:w="127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PW17088</w:t>
            </w:r>
          </w:p>
        </w:tc>
        <w:tc>
          <w:tcPr>
            <w:tcW w:w="99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69.6</w:t>
            </w:r>
          </w:p>
        </w:tc>
        <w:tc>
          <w:tcPr>
            <w:tcW w:w="90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69.9</w:t>
            </w:r>
          </w:p>
        </w:tc>
        <w:tc>
          <w:tcPr>
            <w:tcW w:w="100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0.3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86" w:line="235" w:lineRule="auto"/>
              <w:ind w:left="37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±6.7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69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281" w:line="221" w:lineRule="auto"/>
              <w:ind w:left="1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87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3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1278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NU03078</w:t>
            </w:r>
          </w:p>
        </w:tc>
        <w:tc>
          <w:tcPr>
            <w:tcW w:w="99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57.1</w:t>
            </w:r>
          </w:p>
        </w:tc>
        <w:tc>
          <w:tcPr>
            <w:tcW w:w="90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2" w:lineRule="auto"/>
              <w:ind w:left="2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57.5</w:t>
            </w:r>
          </w:p>
        </w:tc>
        <w:tc>
          <w:tcPr>
            <w:tcW w:w="100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0.4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7" w:line="235" w:lineRule="auto"/>
              <w:ind w:left="32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±14.3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80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272" w:line="221" w:lineRule="auto"/>
              <w:ind w:left="1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303" w:line="183" w:lineRule="auto"/>
              <w:ind w:left="23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₂</w:t>
            </w:r>
          </w:p>
        </w:tc>
        <w:tc>
          <w:tcPr>
            <w:tcW w:w="127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730300</w:t>
            </w:r>
          </w:p>
        </w:tc>
        <w:tc>
          <w:tcPr>
            <w:tcW w:w="99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61.8</w:t>
            </w:r>
          </w:p>
        </w:tc>
        <w:tc>
          <w:tcPr>
            <w:tcW w:w="90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61.4</w:t>
            </w:r>
          </w:p>
        </w:tc>
        <w:tc>
          <w:tcPr>
            <w:tcW w:w="100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-0.4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88" w:line="235" w:lineRule="auto"/>
              <w:ind w:left="32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±10.3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1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</w:p>
          <w:p>
            <w:pPr>
              <w:pStyle w:val="6"/>
              <w:spacing w:before="70" w:line="271" w:lineRule="auto"/>
              <w:ind w:left="94" w:right="64" w:firstLine="4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KLH-15-160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31"/>
                <w:sz w:val="20"/>
                <w:szCs w:val="20"/>
              </w:rPr>
              <w:t>(8月16日)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71" w:line="220" w:lineRule="auto"/>
              <w:ind w:left="1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87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3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</w:p>
        </w:tc>
        <w:tc>
          <w:tcPr>
            <w:tcW w:w="127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PW17088</w:t>
            </w:r>
          </w:p>
        </w:tc>
        <w:tc>
          <w:tcPr>
            <w:tcW w:w="99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69.6</w:t>
            </w:r>
          </w:p>
        </w:tc>
        <w:tc>
          <w:tcPr>
            <w:tcW w:w="90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69.4</w:t>
            </w:r>
          </w:p>
        </w:tc>
        <w:tc>
          <w:tcPr>
            <w:tcW w:w="100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88" w:line="235" w:lineRule="auto"/>
              <w:ind w:left="37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±6.7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1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272" w:line="220" w:lineRule="auto"/>
              <w:ind w:left="1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304" w:line="183" w:lineRule="auto"/>
              <w:ind w:left="23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127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NU03078</w:t>
            </w:r>
          </w:p>
        </w:tc>
        <w:tc>
          <w:tcPr>
            <w:tcW w:w="99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57.1</w:t>
            </w:r>
          </w:p>
        </w:tc>
        <w:tc>
          <w:tcPr>
            <w:tcW w:w="90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57.6</w:t>
            </w:r>
          </w:p>
        </w:tc>
        <w:tc>
          <w:tcPr>
            <w:tcW w:w="100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0.5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89" w:line="235" w:lineRule="auto"/>
              <w:ind w:left="32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±14.3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2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273" w:line="220" w:lineRule="auto"/>
              <w:ind w:left="1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305" w:line="183" w:lineRule="auto"/>
              <w:ind w:left="23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₂</w:t>
            </w:r>
          </w:p>
        </w:tc>
        <w:tc>
          <w:tcPr>
            <w:tcW w:w="127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730300</w:t>
            </w:r>
          </w:p>
        </w:tc>
        <w:tc>
          <w:tcPr>
            <w:tcW w:w="99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61.8</w:t>
            </w:r>
          </w:p>
        </w:tc>
        <w:tc>
          <w:tcPr>
            <w:tcW w:w="90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61.5</w:t>
            </w:r>
          </w:p>
        </w:tc>
        <w:tc>
          <w:tcPr>
            <w:tcW w:w="10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-0.3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0" w:line="235" w:lineRule="auto"/>
              <w:ind w:left="32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±10.3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3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5" w:lineRule="auto"/>
              <w:ind w:left="135" w:right="152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KLH-15-160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74" w:line="221" w:lineRule="auto"/>
              <w:ind w:left="1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87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3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</w:p>
        </w:tc>
        <w:tc>
          <w:tcPr>
            <w:tcW w:w="127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PW17088</w:t>
            </w:r>
          </w:p>
        </w:tc>
        <w:tc>
          <w:tcPr>
            <w:tcW w:w="99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69.6</w:t>
            </w:r>
          </w:p>
        </w:tc>
        <w:tc>
          <w:tcPr>
            <w:tcW w:w="9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69.4</w:t>
            </w:r>
          </w:p>
        </w:tc>
        <w:tc>
          <w:tcPr>
            <w:tcW w:w="10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0" w:line="235" w:lineRule="auto"/>
              <w:ind w:left="37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±6.7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3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274" w:line="221" w:lineRule="auto"/>
              <w:ind w:left="1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305" w:line="183" w:lineRule="auto"/>
              <w:ind w:left="23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₂</w:t>
            </w:r>
          </w:p>
        </w:tc>
        <w:tc>
          <w:tcPr>
            <w:tcW w:w="127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730300</w:t>
            </w:r>
          </w:p>
        </w:tc>
        <w:tc>
          <w:tcPr>
            <w:tcW w:w="99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61.8</w:t>
            </w:r>
          </w:p>
        </w:tc>
        <w:tc>
          <w:tcPr>
            <w:tcW w:w="90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61.5</w:t>
            </w:r>
          </w:p>
        </w:tc>
        <w:tc>
          <w:tcPr>
            <w:tcW w:w="10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-0.3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0" w:line="235" w:lineRule="auto"/>
              <w:ind w:left="32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±10.3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3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284" w:line="220" w:lineRule="auto"/>
              <w:ind w:left="1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87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3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</w:p>
        </w:tc>
        <w:tc>
          <w:tcPr>
            <w:tcW w:w="1278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PW17088</w:t>
            </w:r>
          </w:p>
        </w:tc>
        <w:tc>
          <w:tcPr>
            <w:tcW w:w="99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69.6</w:t>
            </w:r>
          </w:p>
        </w:tc>
        <w:tc>
          <w:tcPr>
            <w:tcW w:w="90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69.6</w:t>
            </w:r>
          </w:p>
        </w:tc>
        <w:tc>
          <w:tcPr>
            <w:tcW w:w="100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301" w:line="235" w:lineRule="auto"/>
              <w:ind w:left="37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±6.7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84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275" w:line="220" w:lineRule="auto"/>
              <w:ind w:left="1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8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3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₂</w:t>
            </w:r>
          </w:p>
        </w:tc>
        <w:tc>
          <w:tcPr>
            <w:tcW w:w="127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730300</w:t>
            </w:r>
          </w:p>
        </w:tc>
        <w:tc>
          <w:tcPr>
            <w:tcW w:w="99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61.8</w:t>
            </w:r>
          </w:p>
        </w:tc>
        <w:tc>
          <w:tcPr>
            <w:tcW w:w="90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61.9</w:t>
            </w:r>
          </w:p>
        </w:tc>
        <w:tc>
          <w:tcPr>
            <w:tcW w:w="100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0.1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2" w:line="235" w:lineRule="auto"/>
              <w:ind w:left="32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±10.3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5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8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ZR-3211</w:t>
            </w:r>
          </w:p>
          <w:p>
            <w:pPr>
              <w:pStyle w:val="6"/>
              <w:spacing w:before="120" w:line="184" w:lineRule="auto"/>
              <w:ind w:left="1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KLH-15-220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76" w:line="221" w:lineRule="auto"/>
              <w:ind w:left="1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87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3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</w:p>
        </w:tc>
        <w:tc>
          <w:tcPr>
            <w:tcW w:w="127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5" w:lineRule="auto"/>
              <w:ind w:left="2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WA11066</w:t>
            </w:r>
          </w:p>
        </w:tc>
        <w:tc>
          <w:tcPr>
            <w:tcW w:w="99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27.5</w:t>
            </w:r>
          </w:p>
        </w:tc>
        <w:tc>
          <w:tcPr>
            <w:tcW w:w="90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31.2</w:t>
            </w:r>
          </w:p>
        </w:tc>
        <w:tc>
          <w:tcPr>
            <w:tcW w:w="100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3.7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2" w:line="235" w:lineRule="auto"/>
              <w:ind w:left="37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±6.7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5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277" w:line="221" w:lineRule="auto"/>
              <w:ind w:left="1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87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3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127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3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L172904042</w:t>
            </w:r>
          </w:p>
        </w:tc>
        <w:tc>
          <w:tcPr>
            <w:tcW w:w="99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28.6</w:t>
            </w:r>
          </w:p>
        </w:tc>
        <w:tc>
          <w:tcPr>
            <w:tcW w:w="90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25.6</w:t>
            </w:r>
          </w:p>
        </w:tc>
        <w:tc>
          <w:tcPr>
            <w:tcW w:w="100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-3.0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3" w:line="235" w:lineRule="auto"/>
              <w:ind w:left="32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±14.3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6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277" w:line="221" w:lineRule="auto"/>
              <w:ind w:left="1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87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3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₂</w:t>
            </w:r>
          </w:p>
        </w:tc>
        <w:tc>
          <w:tcPr>
            <w:tcW w:w="127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730300</w:t>
            </w:r>
          </w:p>
        </w:tc>
        <w:tc>
          <w:tcPr>
            <w:tcW w:w="99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61.8</w:t>
            </w:r>
          </w:p>
        </w:tc>
        <w:tc>
          <w:tcPr>
            <w:tcW w:w="90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62.4</w:t>
            </w:r>
          </w:p>
        </w:tc>
        <w:tc>
          <w:tcPr>
            <w:tcW w:w="100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3" w:line="235" w:lineRule="auto"/>
              <w:ind w:left="32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±10.3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6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277" w:line="220" w:lineRule="auto"/>
              <w:ind w:left="1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87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3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</w:p>
        </w:tc>
        <w:tc>
          <w:tcPr>
            <w:tcW w:w="127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6" w:line="185" w:lineRule="auto"/>
              <w:ind w:left="2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WA11066</w:t>
            </w:r>
          </w:p>
        </w:tc>
        <w:tc>
          <w:tcPr>
            <w:tcW w:w="99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27.5</w:t>
            </w:r>
          </w:p>
        </w:tc>
        <w:tc>
          <w:tcPr>
            <w:tcW w:w="90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31.3</w:t>
            </w:r>
          </w:p>
        </w:tc>
        <w:tc>
          <w:tcPr>
            <w:tcW w:w="100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3.8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4" w:line="235" w:lineRule="auto"/>
              <w:ind w:left="37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±6.7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7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277" w:line="220" w:lineRule="auto"/>
              <w:ind w:left="1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87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3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127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3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L172904042</w:t>
            </w:r>
          </w:p>
        </w:tc>
        <w:tc>
          <w:tcPr>
            <w:tcW w:w="99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28.6</w:t>
            </w:r>
          </w:p>
        </w:tc>
        <w:tc>
          <w:tcPr>
            <w:tcW w:w="90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25.4</w:t>
            </w:r>
          </w:p>
        </w:tc>
        <w:tc>
          <w:tcPr>
            <w:tcW w:w="100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-3.2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4" w:line="235" w:lineRule="auto"/>
              <w:ind w:left="32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±14.3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7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2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277" w:line="220" w:lineRule="auto"/>
              <w:ind w:left="1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87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3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₂</w:t>
            </w:r>
          </w:p>
        </w:tc>
        <w:tc>
          <w:tcPr>
            <w:tcW w:w="127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730300</w:t>
            </w:r>
          </w:p>
        </w:tc>
        <w:tc>
          <w:tcPr>
            <w:tcW w:w="99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61.8</w:t>
            </w:r>
          </w:p>
        </w:tc>
        <w:tc>
          <w:tcPr>
            <w:tcW w:w="90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62.9</w:t>
            </w:r>
          </w:p>
        </w:tc>
        <w:tc>
          <w:tcPr>
            <w:tcW w:w="100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1.1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94" w:line="235" w:lineRule="auto"/>
              <w:ind w:left="32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±10.3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77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8" w:type="default"/>
          <w:footerReference r:id="rId19" w:type="default"/>
          <w:pgSz w:w="11900" w:h="16840"/>
          <w:pgMar w:top="1183" w:right="1145" w:bottom="1209" w:left="1224" w:header="959" w:footer="826" w:gutter="0"/>
          <w:cols w:space="720" w:num="1"/>
        </w:sectPr>
      </w:pPr>
    </w:p>
    <w:p>
      <w:pPr>
        <w:spacing w:before="241" w:line="219" w:lineRule="auto"/>
        <w:ind w:left="28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表4-6</w:t>
      </w:r>
      <w:r>
        <w:rPr>
          <w:rFonts w:ascii="宋体" w:hAnsi="宋体" w:eastAsia="宋体" w:cs="宋体"/>
          <w:spacing w:val="54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双路烟气流量校准结果一览表</w:t>
      </w:r>
    </w:p>
    <w:p>
      <w:pPr>
        <w:spacing w:line="69" w:lineRule="exact"/>
      </w:pPr>
    </w:p>
    <w:tbl>
      <w:tblPr>
        <w:tblStyle w:val="5"/>
        <w:tblW w:w="9470" w:type="dxa"/>
        <w:tblInd w:w="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659"/>
        <w:gridCol w:w="919"/>
        <w:gridCol w:w="1259"/>
        <w:gridCol w:w="1508"/>
        <w:gridCol w:w="1269"/>
        <w:gridCol w:w="1249"/>
        <w:gridCol w:w="649"/>
        <w:gridCol w:w="6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24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7" w:lineRule="auto"/>
              <w:ind w:left="444" w:right="127" w:hanging="319"/>
            </w:pPr>
            <w:r>
              <w:rPr>
                <w:spacing w:val="2"/>
              </w:rPr>
              <w:t>仪器型号及</w:t>
            </w:r>
            <w:r>
              <w:t xml:space="preserve"> </w:t>
            </w:r>
            <w:r>
              <w:rPr>
                <w:spacing w:val="6"/>
              </w:rPr>
              <w:t>编号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3" w:lineRule="auto"/>
              <w:ind w:left="111" w:right="107"/>
            </w:pPr>
            <w:r>
              <w:rPr>
                <w:spacing w:val="-5"/>
              </w:rPr>
              <w:t>气路</w:t>
            </w:r>
            <w:r>
              <w:t xml:space="preserve"> </w:t>
            </w:r>
            <w:r>
              <w:rPr>
                <w:spacing w:val="5"/>
              </w:rPr>
              <w:t>名称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53" w:line="219" w:lineRule="auto"/>
              <w:ind w:left="242"/>
            </w:pPr>
            <w:r>
              <w:rPr>
                <w:spacing w:val="-3"/>
              </w:rPr>
              <w:t>仪器</w:t>
            </w:r>
          </w:p>
          <w:p>
            <w:pPr>
              <w:pStyle w:val="6"/>
              <w:spacing w:before="60" w:line="219" w:lineRule="auto"/>
              <w:ind w:left="242"/>
            </w:pPr>
            <w:r>
              <w:rPr>
                <w:spacing w:val="-3"/>
              </w:rPr>
              <w:t>示值</w:t>
            </w:r>
          </w:p>
          <w:p>
            <w:pPr>
              <w:pStyle w:val="6"/>
              <w:spacing w:before="74" w:line="248" w:lineRule="auto"/>
              <w:ind w:left="82" w:right="137" w:firstLine="160"/>
            </w:pPr>
            <w:r>
              <w:rPr>
                <w:spacing w:val="-5"/>
              </w:rPr>
              <w:t>流量</w:t>
            </w:r>
            <w:r>
              <w:t xml:space="preserve">  </w:t>
            </w:r>
            <w:r>
              <w:rPr>
                <w:spacing w:val="-7"/>
              </w:rPr>
              <w:t>(L/min)</w:t>
            </w:r>
          </w:p>
        </w:tc>
        <w:tc>
          <w:tcPr>
            <w:tcW w:w="2767" w:type="dxa"/>
            <w:gridSpan w:val="2"/>
            <w:vAlign w:val="top"/>
          </w:tcPr>
          <w:p>
            <w:pPr>
              <w:pStyle w:val="6"/>
              <w:spacing w:before="33" w:line="219" w:lineRule="auto"/>
              <w:ind w:left="643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93" w:line="208" w:lineRule="auto"/>
              <w:ind w:left="1002"/>
            </w:pPr>
            <w:r>
              <w:rPr>
                <w:spacing w:val="-6"/>
              </w:rPr>
              <w:t>(L/min)</w:t>
            </w:r>
          </w:p>
        </w:tc>
        <w:tc>
          <w:tcPr>
            <w:tcW w:w="2518" w:type="dxa"/>
            <w:gridSpan w:val="2"/>
            <w:vAlign w:val="top"/>
          </w:tcPr>
          <w:p>
            <w:pPr>
              <w:pStyle w:val="6"/>
              <w:spacing w:before="34" w:line="220" w:lineRule="auto"/>
              <w:ind w:left="836"/>
            </w:pPr>
            <w:r>
              <w:rPr>
                <w:spacing w:val="2"/>
              </w:rPr>
              <w:t>校准误差</w:t>
            </w:r>
          </w:p>
          <w:p>
            <w:pPr>
              <w:pStyle w:val="6"/>
              <w:spacing w:before="91" w:line="208" w:lineRule="auto"/>
              <w:ind w:left="1096"/>
            </w:pPr>
            <w:r>
              <w:rPr>
                <w:spacing w:val="-11"/>
              </w:rPr>
              <w:t>(%)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0" w:lineRule="auto"/>
              <w:ind w:left="108" w:right="97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634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0" w:lineRule="auto"/>
              <w:ind w:left="98" w:right="9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11" w:line="221" w:lineRule="auto"/>
              <w:ind w:left="303"/>
            </w:pPr>
            <w:r>
              <w:rPr>
                <w:spacing w:val="-3"/>
              </w:rPr>
              <w:t>测量前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11" w:line="220" w:lineRule="auto"/>
              <w:ind w:left="434"/>
            </w:pPr>
            <w:r>
              <w:rPr>
                <w:spacing w:val="5"/>
              </w:rPr>
              <w:t>测量后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1" w:line="221" w:lineRule="auto"/>
              <w:ind w:left="315"/>
            </w:pPr>
            <w:r>
              <w:rPr>
                <w:spacing w:val="-3"/>
              </w:rPr>
              <w:t>测量前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11" w:line="220" w:lineRule="auto"/>
              <w:ind w:left="307"/>
            </w:pPr>
            <w:r>
              <w:rPr>
                <w:spacing w:val="5"/>
              </w:rPr>
              <w:t>测量后</w:t>
            </w: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24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85"/>
            </w:pPr>
            <w:r>
              <w:rPr>
                <w:spacing w:val="-2"/>
              </w:rPr>
              <w:t>ZR-3710</w:t>
            </w:r>
          </w:p>
          <w:p>
            <w:pPr>
              <w:pStyle w:val="6"/>
              <w:spacing w:before="110" w:line="184" w:lineRule="auto"/>
              <w:ind w:left="125"/>
            </w:pPr>
            <w:r>
              <w:rPr>
                <w:spacing w:val="-1"/>
              </w:rPr>
              <w:t>KLH-15-162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65" w:line="184" w:lineRule="auto"/>
              <w:ind w:left="260"/>
            </w:pPr>
            <w:r>
              <w:t>A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66" w:line="183" w:lineRule="auto"/>
              <w:ind w:left="292"/>
            </w:pPr>
            <w:r>
              <w:rPr>
                <w:spacing w:val="-3"/>
              </w:rPr>
              <w:t>0.5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66" w:line="183" w:lineRule="auto"/>
              <w:ind w:left="353"/>
            </w:pPr>
            <w:r>
              <w:rPr>
                <w:spacing w:val="-2"/>
              </w:rPr>
              <w:t>0.498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66" w:line="183" w:lineRule="auto"/>
              <w:ind w:left="484"/>
            </w:pPr>
            <w:r>
              <w:rPr>
                <w:spacing w:val="-2"/>
              </w:rPr>
              <w:t>0.502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66" w:line="183" w:lineRule="auto"/>
              <w:ind w:left="416"/>
            </w:pPr>
            <w:r>
              <w:rPr>
                <w:spacing w:val="-2"/>
              </w:rPr>
              <w:t>-0.4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66" w:line="183" w:lineRule="auto"/>
              <w:ind w:left="457"/>
            </w:pPr>
            <w:r>
              <w:rPr>
                <w:spacing w:val="-3"/>
              </w:rPr>
              <w:t>0.4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30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34" w:type="dxa"/>
            <w:vAlign w:val="top"/>
          </w:tcPr>
          <w:p>
            <w:pPr>
              <w:pStyle w:val="6"/>
              <w:spacing w:before="212" w:line="219" w:lineRule="auto"/>
              <w:ind w:left="9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267" w:line="184" w:lineRule="auto"/>
              <w:ind w:left="260"/>
            </w:pPr>
            <w:r>
              <w:t>A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68" w:line="183" w:lineRule="auto"/>
              <w:ind w:left="292"/>
            </w:pPr>
            <w:r>
              <w:rPr>
                <w:spacing w:val="-3"/>
              </w:rPr>
              <w:t>0.2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67" w:line="184" w:lineRule="auto"/>
              <w:ind w:left="353"/>
            </w:pPr>
            <w:r>
              <w:rPr>
                <w:spacing w:val="-2"/>
              </w:rPr>
              <w:t>0.199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67" w:line="184" w:lineRule="auto"/>
              <w:ind w:left="484"/>
            </w:pPr>
            <w:r>
              <w:rPr>
                <w:spacing w:val="-2"/>
              </w:rPr>
              <w:t>0.199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68" w:line="183" w:lineRule="auto"/>
              <w:ind w:left="416"/>
            </w:pPr>
            <w:r>
              <w:rPr>
                <w:spacing w:val="-2"/>
              </w:rPr>
              <w:t>-0.5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68" w:line="183" w:lineRule="auto"/>
              <w:ind w:left="407"/>
            </w:pPr>
            <w:r>
              <w:rPr>
                <w:spacing w:val="-2"/>
              </w:rPr>
              <w:t>-0.5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32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34" w:type="dxa"/>
            <w:vAlign w:val="top"/>
          </w:tcPr>
          <w:p>
            <w:pPr>
              <w:pStyle w:val="6"/>
              <w:spacing w:before="214" w:line="219" w:lineRule="auto"/>
              <w:ind w:left="9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3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271" w:line="182" w:lineRule="auto"/>
              <w:ind w:left="260"/>
            </w:pPr>
            <w:r>
              <w:t>B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70" w:line="183" w:lineRule="auto"/>
              <w:ind w:left="292"/>
            </w:pPr>
            <w:r>
              <w:rPr>
                <w:spacing w:val="-3"/>
              </w:rPr>
              <w:t>0.2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70" w:line="183" w:lineRule="auto"/>
              <w:ind w:left="353"/>
            </w:pPr>
            <w:r>
              <w:rPr>
                <w:spacing w:val="-2"/>
              </w:rPr>
              <w:t>0.200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69" w:line="184" w:lineRule="auto"/>
              <w:ind w:left="484"/>
            </w:pPr>
            <w:r>
              <w:rPr>
                <w:spacing w:val="-2"/>
              </w:rPr>
              <w:t>0.201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70" w:line="183" w:lineRule="auto"/>
              <w:ind w:left="466"/>
            </w:pPr>
            <w:r>
              <w:rPr>
                <w:spacing w:val="-3"/>
              </w:rPr>
              <w:t>0.0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70" w:line="183" w:lineRule="auto"/>
              <w:ind w:left="457"/>
            </w:pPr>
            <w:r>
              <w:rPr>
                <w:spacing w:val="-3"/>
              </w:rPr>
              <w:t>0.5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34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34" w:type="dxa"/>
            <w:vAlign w:val="top"/>
          </w:tcPr>
          <w:p>
            <w:pPr>
              <w:pStyle w:val="6"/>
              <w:spacing w:before="216" w:line="219" w:lineRule="auto"/>
              <w:ind w:left="9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02" w:line="209" w:lineRule="auto"/>
        <w:ind w:left="2958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宋体" w:hAnsi="宋体" w:eastAsia="宋体" w:cs="宋体"/>
          <w:b/>
          <w:bCs/>
          <w:spacing w:val="-14"/>
          <w:sz w:val="26"/>
          <w:szCs w:val="26"/>
        </w:rPr>
        <w:t>表4-7</w:t>
      </w:r>
      <w:r>
        <w:rPr>
          <w:rFonts w:ascii="宋体" w:hAnsi="宋体" w:eastAsia="宋体" w:cs="宋体"/>
          <w:spacing w:val="72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4"/>
          <w:sz w:val="26"/>
          <w:szCs w:val="26"/>
        </w:rPr>
        <w:t>声级计仪器校准一览表</w:t>
      </w:r>
      <w:r>
        <w:rPr>
          <w:rFonts w:ascii="宋体" w:hAnsi="宋体" w:eastAsia="宋体" w:cs="宋体"/>
          <w:spacing w:val="-14"/>
          <w:sz w:val="26"/>
          <w:szCs w:val="26"/>
        </w:rPr>
        <w:t xml:space="preserve">     </w:t>
      </w:r>
      <w:r>
        <w:rPr>
          <w:rFonts w:ascii="宋体" w:hAnsi="宋体" w:eastAsia="宋体" w:cs="宋体"/>
          <w:spacing w:val="-15"/>
          <w:sz w:val="26"/>
          <w:szCs w:val="26"/>
        </w:rPr>
        <w:t xml:space="preserve">          </w:t>
      </w:r>
      <w:r>
        <w:rPr>
          <w:rFonts w:ascii="宋体" w:hAnsi="宋体" w:eastAsia="宋体" w:cs="宋体"/>
          <w:spacing w:val="-15"/>
          <w:sz w:val="19"/>
          <w:szCs w:val="19"/>
        </w:rPr>
        <w:t>单</w:t>
      </w:r>
      <w:r>
        <w:rPr>
          <w:rFonts w:ascii="宋体" w:hAnsi="宋体" w:eastAsia="宋体" w:cs="宋体"/>
          <w:spacing w:val="-3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5"/>
          <w:sz w:val="19"/>
          <w:szCs w:val="19"/>
        </w:rPr>
        <w:t>位</w:t>
      </w:r>
      <w:r>
        <w:rPr>
          <w:rFonts w:ascii="宋体" w:hAnsi="宋体" w:eastAsia="宋体" w:cs="宋体"/>
          <w:spacing w:val="-41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5"/>
          <w:sz w:val="19"/>
          <w:szCs w:val="19"/>
        </w:rPr>
        <w:t>：</w:t>
      </w:r>
      <w:r>
        <w:rPr>
          <w:rFonts w:ascii="Times New Roman" w:hAnsi="Times New Roman" w:eastAsia="Times New Roman" w:cs="Times New Roman"/>
          <w:spacing w:val="-15"/>
          <w:sz w:val="19"/>
          <w:szCs w:val="19"/>
        </w:rPr>
        <w:t>dB(A)</w:t>
      </w:r>
    </w:p>
    <w:p>
      <w:pPr>
        <w:spacing w:line="73" w:lineRule="exact"/>
      </w:pPr>
    </w:p>
    <w:tbl>
      <w:tblPr>
        <w:tblStyle w:val="5"/>
        <w:tblW w:w="96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1129"/>
        <w:gridCol w:w="1149"/>
        <w:gridCol w:w="1148"/>
        <w:gridCol w:w="1149"/>
        <w:gridCol w:w="1139"/>
        <w:gridCol w:w="1198"/>
        <w:gridCol w:w="7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525"/>
            </w:pPr>
            <w:r>
              <w:rPr>
                <w:spacing w:val="3"/>
              </w:rPr>
              <w:t>仪器型号</w:t>
            </w:r>
          </w:p>
          <w:p>
            <w:pPr>
              <w:pStyle w:val="6"/>
              <w:spacing w:before="80" w:line="219" w:lineRule="auto"/>
              <w:ind w:left="634"/>
            </w:pPr>
            <w:r>
              <w:rPr>
                <w:spacing w:val="4"/>
              </w:rPr>
              <w:t>及编号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241"/>
            </w:pPr>
            <w:r>
              <w:rPr>
                <w:spacing w:val="-3"/>
              </w:rPr>
              <w:t>测量前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52"/>
            </w:pPr>
            <w:r>
              <w:rPr>
                <w:spacing w:val="5"/>
              </w:rPr>
              <w:t>测量后</w:t>
            </w:r>
          </w:p>
        </w:tc>
        <w:tc>
          <w:tcPr>
            <w:tcW w:w="1148" w:type="dxa"/>
            <w:vMerge w:val="restart"/>
            <w:tcBorders>
              <w:bottom w:val="nil"/>
            </w:tcBorders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54"/>
            </w:pPr>
            <w:r>
              <w:rPr>
                <w:spacing w:val="-3"/>
              </w:rPr>
              <w:t>标准值</w:t>
            </w:r>
          </w:p>
        </w:tc>
        <w:tc>
          <w:tcPr>
            <w:tcW w:w="2288" w:type="dxa"/>
            <w:gridSpan w:val="2"/>
            <w:vAlign w:val="top"/>
          </w:tcPr>
          <w:p>
            <w:pPr>
              <w:pStyle w:val="6"/>
              <w:spacing w:before="213" w:line="219" w:lineRule="auto"/>
              <w:ind w:left="705"/>
            </w:pPr>
            <w:r>
              <w:rPr>
                <w:spacing w:val="2"/>
              </w:rPr>
              <w:t>示值偏差</w:t>
            </w:r>
          </w:p>
        </w:tc>
        <w:tc>
          <w:tcPr>
            <w:tcW w:w="1198" w:type="dxa"/>
            <w:vMerge w:val="restart"/>
            <w:tcBorders>
              <w:bottom w:val="nil"/>
            </w:tcBorders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177"/>
            </w:pPr>
            <w:r>
              <w:rPr>
                <w:spacing w:val="2"/>
              </w:rPr>
              <w:t>允许偏差</w:t>
            </w:r>
          </w:p>
        </w:tc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79"/>
            </w:pPr>
            <w:r>
              <w:rPr>
                <w:spacing w:val="6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1" w:line="221" w:lineRule="auto"/>
              <w:ind w:left="256"/>
            </w:pPr>
            <w:r>
              <w:rPr>
                <w:spacing w:val="-3"/>
              </w:rPr>
              <w:t>测量前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1" w:line="220" w:lineRule="auto"/>
              <w:ind w:left="247"/>
            </w:pPr>
            <w:r>
              <w:rPr>
                <w:spacing w:val="5"/>
              </w:rPr>
              <w:t>测量后</w:t>
            </w:r>
          </w:p>
        </w:tc>
        <w:tc>
          <w:tcPr>
            <w:tcW w:w="11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575"/>
            </w:pPr>
            <w:r>
              <w:rPr>
                <w:spacing w:val="-1"/>
              </w:rPr>
              <w:t>AWA5680</w:t>
            </w:r>
          </w:p>
          <w:p>
            <w:pPr>
              <w:pStyle w:val="6"/>
              <w:spacing w:before="100" w:line="184" w:lineRule="auto"/>
              <w:ind w:left="424"/>
            </w:pPr>
            <w:r>
              <w:rPr>
                <w:spacing w:val="-1"/>
              </w:rPr>
              <w:t>KLH-15-054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6" w:line="183" w:lineRule="auto"/>
              <w:ind w:left="341"/>
            </w:pPr>
            <w:r>
              <w:rPr>
                <w:spacing w:val="-2"/>
              </w:rPr>
              <w:t>93.9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6" w:line="183" w:lineRule="auto"/>
              <w:ind w:left="352"/>
            </w:pPr>
            <w:r>
              <w:rPr>
                <w:spacing w:val="-2"/>
              </w:rPr>
              <w:t>93.8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266" w:line="183" w:lineRule="auto"/>
              <w:ind w:left="353"/>
            </w:pPr>
            <w:r>
              <w:rPr>
                <w:spacing w:val="-2"/>
              </w:rPr>
              <w:t>94.0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5" w:line="184" w:lineRule="auto"/>
              <w:ind w:left="355"/>
            </w:pPr>
            <w:r>
              <w:rPr>
                <w:spacing w:val="-2"/>
              </w:rPr>
              <w:t>-0.1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66" w:line="183" w:lineRule="auto"/>
              <w:ind w:left="356"/>
            </w:pPr>
            <w:r>
              <w:rPr>
                <w:spacing w:val="-2"/>
              </w:rPr>
              <w:t>-0.2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30" w:line="235" w:lineRule="auto"/>
              <w:ind w:left="328"/>
            </w:pPr>
            <w:r>
              <w:rPr>
                <w:spacing w:val="-7"/>
              </w:rPr>
              <w:t>±0.5</w:t>
            </w:r>
          </w:p>
        </w:tc>
        <w:tc>
          <w:tcPr>
            <w:tcW w:w="784" w:type="dxa"/>
            <w:vAlign w:val="top"/>
          </w:tcPr>
          <w:p>
            <w:pPr>
              <w:pStyle w:val="6"/>
              <w:spacing w:before="212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9" w:line="183" w:lineRule="auto"/>
              <w:ind w:left="341"/>
            </w:pPr>
            <w:r>
              <w:rPr>
                <w:spacing w:val="-2"/>
              </w:rPr>
              <w:t>93.8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9" w:line="183" w:lineRule="auto"/>
              <w:ind w:left="352"/>
            </w:pPr>
            <w:r>
              <w:rPr>
                <w:spacing w:val="-2"/>
              </w:rPr>
              <w:t>93.8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269" w:line="183" w:lineRule="auto"/>
              <w:ind w:left="353"/>
            </w:pPr>
            <w:r>
              <w:rPr>
                <w:spacing w:val="-2"/>
              </w:rPr>
              <w:t>94.0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9" w:line="183" w:lineRule="auto"/>
              <w:ind w:left="355"/>
            </w:pPr>
            <w:r>
              <w:rPr>
                <w:spacing w:val="-2"/>
              </w:rPr>
              <w:t>-0.2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69" w:line="183" w:lineRule="auto"/>
              <w:ind w:left="356"/>
            </w:pPr>
            <w:r>
              <w:rPr>
                <w:spacing w:val="-2"/>
              </w:rPr>
              <w:t>-0.2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33" w:line="235" w:lineRule="auto"/>
              <w:ind w:left="328"/>
            </w:pPr>
            <w:r>
              <w:rPr>
                <w:spacing w:val="-7"/>
              </w:rPr>
              <w:t>±0.5</w:t>
            </w:r>
          </w:p>
        </w:tc>
        <w:tc>
          <w:tcPr>
            <w:tcW w:w="784" w:type="dxa"/>
            <w:vAlign w:val="top"/>
          </w:tcPr>
          <w:p>
            <w:pPr>
              <w:pStyle w:val="6"/>
              <w:spacing w:before="215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82" w:line="220" w:lineRule="auto"/>
        <w:ind w:left="19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表4-8</w:t>
      </w:r>
      <w:r>
        <w:rPr>
          <w:rFonts w:ascii="宋体" w:hAnsi="宋体" w:eastAsia="宋体" w:cs="宋体"/>
          <w:spacing w:val="69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实验室质量控制措施一览表(现场空白测定)</w:t>
      </w:r>
    </w:p>
    <w:p>
      <w:pPr>
        <w:spacing w:line="58" w:lineRule="exact"/>
      </w:pPr>
    </w:p>
    <w:tbl>
      <w:tblPr>
        <w:tblStyle w:val="5"/>
        <w:tblW w:w="947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1588"/>
        <w:gridCol w:w="999"/>
        <w:gridCol w:w="1348"/>
        <w:gridCol w:w="1279"/>
        <w:gridCol w:w="1269"/>
        <w:gridCol w:w="1249"/>
        <w:gridCol w:w="7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954" w:type="dxa"/>
            <w:vAlign w:val="top"/>
          </w:tcPr>
          <w:p>
            <w:pPr>
              <w:pStyle w:val="6"/>
              <w:spacing w:before="195" w:line="268" w:lineRule="auto"/>
              <w:ind w:left="255" w:right="228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158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360"/>
            </w:pPr>
            <w:r>
              <w:rPr>
                <w:spacing w:val="3"/>
              </w:rPr>
              <w:t>样品编号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44" w:line="220" w:lineRule="auto"/>
              <w:ind w:left="172"/>
            </w:pPr>
            <w:r>
              <w:rPr>
                <w:spacing w:val="3"/>
              </w:rPr>
              <w:t>现场空</w:t>
            </w:r>
          </w:p>
          <w:p>
            <w:pPr>
              <w:pStyle w:val="6"/>
              <w:spacing w:before="70" w:line="221" w:lineRule="auto"/>
              <w:ind w:left="172"/>
            </w:pPr>
            <w:r>
              <w:rPr>
                <w:spacing w:val="3"/>
              </w:rPr>
              <w:t>白增重</w:t>
            </w:r>
          </w:p>
          <w:p>
            <w:pPr>
              <w:pStyle w:val="6"/>
              <w:spacing w:before="50" w:line="214" w:lineRule="auto"/>
              <w:ind w:left="333"/>
            </w:pPr>
            <w:r>
              <w:rPr>
                <w:spacing w:val="-11"/>
              </w:rPr>
              <w:t>(g)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44" w:line="221" w:lineRule="auto"/>
              <w:ind w:left="143"/>
            </w:pPr>
            <w:r>
              <w:rPr>
                <w:spacing w:val="3"/>
              </w:rPr>
              <w:t>对应测量系</w:t>
            </w:r>
          </w:p>
          <w:p>
            <w:pPr>
              <w:pStyle w:val="6"/>
              <w:spacing w:before="48" w:line="220" w:lineRule="auto"/>
              <w:ind w:left="143"/>
            </w:pPr>
            <w:r>
              <w:rPr>
                <w:spacing w:val="2"/>
              </w:rPr>
              <w:t>列平均体积</w:t>
            </w:r>
          </w:p>
          <w:p>
            <w:pPr>
              <w:pStyle w:val="6"/>
              <w:spacing w:before="72" w:line="222" w:lineRule="auto"/>
              <w:ind w:left="504"/>
            </w:pPr>
            <w:r>
              <w:rPr>
                <w:spacing w:val="-11"/>
              </w:rPr>
              <w:t>(L)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182" w:line="260" w:lineRule="auto"/>
              <w:ind w:left="106" w:right="66"/>
            </w:pPr>
            <w:r>
              <w:rPr>
                <w:spacing w:val="1"/>
              </w:rPr>
              <w:t>空白样品浓</w:t>
            </w:r>
            <w:r>
              <w:rPr>
                <w:spacing w:val="3"/>
              </w:rPr>
              <w:t xml:space="preserve"> </w:t>
            </w:r>
            <w:r>
              <w:rPr>
                <w:spacing w:val="25"/>
              </w:rPr>
              <w:t>度(</w:t>
            </w:r>
            <w:r>
              <w:t>mg</w:t>
            </w:r>
            <w:r>
              <w:rPr>
                <w:spacing w:val="25"/>
              </w:rPr>
              <w:t>/m³)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93" w:line="242" w:lineRule="auto"/>
              <w:ind w:left="206" w:right="220"/>
            </w:pPr>
            <w:r>
              <w:rPr>
                <w:spacing w:val="-3"/>
              </w:rPr>
              <w:t>排放限值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32" w:line="259" w:lineRule="auto"/>
              <w:ind w:left="198" w:right="173"/>
              <w:jc w:val="both"/>
            </w:pPr>
            <w:r>
              <w:rPr>
                <w:spacing w:val="6"/>
              </w:rPr>
              <w:t>允许空白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样品浓度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784" w:type="dxa"/>
            <w:vAlign w:val="top"/>
          </w:tcPr>
          <w:p>
            <w:pPr>
              <w:pStyle w:val="6"/>
              <w:spacing w:before="203" w:line="260" w:lineRule="auto"/>
              <w:ind w:left="179" w:right="16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8" w:lineRule="auto"/>
              <w:ind w:left="155" w:right="149"/>
            </w:pPr>
            <w:r>
              <w:rPr>
                <w:spacing w:val="3"/>
              </w:rPr>
              <w:t>固定源</w:t>
            </w:r>
            <w:r>
              <w:t xml:space="preserve"> </w:t>
            </w:r>
            <w:r>
              <w:rPr>
                <w:spacing w:val="-2"/>
              </w:rPr>
              <w:t>颗粒物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93" w:line="219" w:lineRule="auto"/>
              <w:ind w:left="471" w:right="267" w:hanging="270"/>
            </w:pPr>
            <w:r>
              <w:rPr>
                <w:spacing w:val="-5"/>
              </w:rPr>
              <w:t>(PM)2408066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FQ19空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64" w:line="183" w:lineRule="auto"/>
              <w:ind w:left="123"/>
            </w:pPr>
            <w:r>
              <w:rPr>
                <w:spacing w:val="-2"/>
              </w:rPr>
              <w:t>0.00020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3" w:line="184" w:lineRule="auto"/>
              <w:ind w:left="353"/>
            </w:pPr>
            <w:r>
              <w:rPr>
                <w:spacing w:val="-4"/>
              </w:rPr>
              <w:t>1127.2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264" w:line="183" w:lineRule="auto"/>
              <w:ind w:left="475"/>
            </w:pPr>
            <w:r>
              <w:rPr>
                <w:spacing w:val="-3"/>
              </w:rPr>
              <w:t>0.2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63" w:line="184" w:lineRule="auto"/>
              <w:ind w:left="527"/>
            </w:pPr>
            <w:r>
              <w:rPr>
                <w:spacing w:val="-6"/>
              </w:rPr>
              <w:t>10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29" w:line="236" w:lineRule="auto"/>
              <w:ind w:left="458"/>
            </w:pPr>
            <w:r>
              <w:rPr>
                <w:spacing w:val="-8"/>
              </w:rPr>
              <w:t>≤1</w:t>
            </w:r>
          </w:p>
        </w:tc>
        <w:tc>
          <w:tcPr>
            <w:tcW w:w="784" w:type="dxa"/>
            <w:vAlign w:val="top"/>
          </w:tcPr>
          <w:p>
            <w:pPr>
              <w:pStyle w:val="6"/>
              <w:spacing w:before="210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pStyle w:val="6"/>
              <w:spacing w:before="74" w:line="232" w:lineRule="auto"/>
              <w:ind w:left="471" w:right="267" w:hanging="270"/>
            </w:pPr>
            <w:r>
              <w:rPr>
                <w:spacing w:val="-5"/>
              </w:rPr>
              <w:t>(PM)2408066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FQ22空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64" w:line="184" w:lineRule="auto"/>
              <w:ind w:left="123"/>
            </w:pPr>
            <w:r>
              <w:rPr>
                <w:spacing w:val="-2"/>
              </w:rPr>
              <w:t>0.00015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5" w:line="183" w:lineRule="auto"/>
              <w:ind w:left="403"/>
            </w:pPr>
            <w:r>
              <w:rPr>
                <w:spacing w:val="-2"/>
              </w:rPr>
              <w:t>586.8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265" w:line="183" w:lineRule="auto"/>
              <w:ind w:left="475"/>
            </w:pPr>
            <w:r>
              <w:rPr>
                <w:spacing w:val="-3"/>
              </w:rPr>
              <w:t>0.3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64" w:line="184" w:lineRule="auto"/>
              <w:ind w:left="527"/>
            </w:pPr>
            <w:r>
              <w:rPr>
                <w:spacing w:val="-6"/>
              </w:rPr>
              <w:t>10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30" w:line="236" w:lineRule="auto"/>
              <w:ind w:left="458"/>
            </w:pPr>
            <w:r>
              <w:rPr>
                <w:spacing w:val="-8"/>
              </w:rPr>
              <w:t>≤1</w:t>
            </w:r>
          </w:p>
        </w:tc>
        <w:tc>
          <w:tcPr>
            <w:tcW w:w="784" w:type="dxa"/>
            <w:vAlign w:val="top"/>
          </w:tcPr>
          <w:p>
            <w:pPr>
              <w:pStyle w:val="6"/>
              <w:spacing w:before="211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pStyle w:val="6"/>
              <w:spacing w:before="87" w:line="233" w:lineRule="auto"/>
              <w:ind w:left="471" w:right="267" w:hanging="270"/>
            </w:pPr>
            <w:r>
              <w:rPr>
                <w:spacing w:val="-5"/>
              </w:rPr>
              <w:t>(PM)2408066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FQ25空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66" w:line="184" w:lineRule="auto"/>
              <w:ind w:left="123"/>
            </w:pPr>
            <w:r>
              <w:rPr>
                <w:spacing w:val="-2"/>
              </w:rPr>
              <w:t>0.00019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6" w:line="184" w:lineRule="auto"/>
              <w:ind w:left="403"/>
            </w:pPr>
            <w:r>
              <w:rPr>
                <w:spacing w:val="-3"/>
              </w:rPr>
              <w:t>719.2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267" w:line="183" w:lineRule="auto"/>
              <w:ind w:left="475"/>
            </w:pPr>
            <w:r>
              <w:rPr>
                <w:spacing w:val="-3"/>
              </w:rPr>
              <w:t>0.3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66" w:line="184" w:lineRule="auto"/>
              <w:ind w:left="527"/>
            </w:pPr>
            <w:r>
              <w:rPr>
                <w:spacing w:val="-6"/>
              </w:rPr>
              <w:t>10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32" w:line="236" w:lineRule="auto"/>
              <w:ind w:left="458"/>
            </w:pPr>
            <w:r>
              <w:rPr>
                <w:spacing w:val="-8"/>
              </w:rPr>
              <w:t>≤1</w:t>
            </w:r>
          </w:p>
        </w:tc>
        <w:tc>
          <w:tcPr>
            <w:tcW w:w="784" w:type="dxa"/>
            <w:vAlign w:val="top"/>
          </w:tcPr>
          <w:p>
            <w:pPr>
              <w:pStyle w:val="6"/>
              <w:spacing w:before="213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pStyle w:val="6"/>
              <w:spacing w:before="79" w:line="237" w:lineRule="auto"/>
              <w:ind w:left="471" w:right="267" w:hanging="270"/>
            </w:pPr>
            <w:r>
              <w:rPr>
                <w:spacing w:val="-5"/>
              </w:rPr>
              <w:t>(PM)2408066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FQ28空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68" w:line="184" w:lineRule="auto"/>
              <w:ind w:left="123"/>
            </w:pPr>
            <w:r>
              <w:rPr>
                <w:spacing w:val="-2"/>
              </w:rPr>
              <w:t>0.00021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8" w:line="184" w:lineRule="auto"/>
              <w:ind w:left="353"/>
            </w:pPr>
            <w:r>
              <w:rPr>
                <w:spacing w:val="-4"/>
              </w:rPr>
              <w:t>1031.6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270" w:line="183" w:lineRule="auto"/>
              <w:ind w:left="475"/>
            </w:pPr>
            <w:r>
              <w:rPr>
                <w:spacing w:val="-3"/>
              </w:rPr>
              <w:t>0.2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68" w:line="184" w:lineRule="auto"/>
              <w:ind w:left="527"/>
            </w:pPr>
            <w:r>
              <w:rPr>
                <w:spacing w:val="-6"/>
              </w:rPr>
              <w:t>10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34" w:line="236" w:lineRule="auto"/>
              <w:ind w:left="458"/>
            </w:pPr>
            <w:r>
              <w:rPr>
                <w:spacing w:val="-8"/>
              </w:rPr>
              <w:t>≤1</w:t>
            </w:r>
          </w:p>
        </w:tc>
        <w:tc>
          <w:tcPr>
            <w:tcW w:w="784" w:type="dxa"/>
            <w:vAlign w:val="top"/>
          </w:tcPr>
          <w:p>
            <w:pPr>
              <w:pStyle w:val="6"/>
              <w:spacing w:before="215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pStyle w:val="6"/>
              <w:spacing w:before="78" w:line="228" w:lineRule="auto"/>
              <w:ind w:left="471" w:right="267" w:hanging="270"/>
            </w:pPr>
            <w:r>
              <w:rPr>
                <w:spacing w:val="-5"/>
              </w:rPr>
              <w:t>(PM)2408066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FQ30空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69" w:line="184" w:lineRule="auto"/>
              <w:ind w:left="123"/>
            </w:pPr>
            <w:r>
              <w:rPr>
                <w:spacing w:val="-2"/>
              </w:rPr>
              <w:t>0.00018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9" w:line="184" w:lineRule="auto"/>
              <w:ind w:left="353"/>
            </w:pPr>
            <w:r>
              <w:rPr>
                <w:spacing w:val="-4"/>
              </w:rPr>
              <w:t>1262.6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269" w:line="184" w:lineRule="auto"/>
              <w:ind w:left="475"/>
            </w:pPr>
            <w:r>
              <w:rPr>
                <w:spacing w:val="-3"/>
              </w:rPr>
              <w:t>0.1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69" w:line="184" w:lineRule="auto"/>
              <w:ind w:left="527"/>
            </w:pPr>
            <w:r>
              <w:rPr>
                <w:spacing w:val="-6"/>
              </w:rPr>
              <w:t>10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35" w:line="236" w:lineRule="auto"/>
              <w:ind w:left="458"/>
            </w:pPr>
            <w:r>
              <w:rPr>
                <w:spacing w:val="-8"/>
              </w:rPr>
              <w:t>≤1</w:t>
            </w:r>
          </w:p>
        </w:tc>
        <w:tc>
          <w:tcPr>
            <w:tcW w:w="784" w:type="dxa"/>
            <w:vAlign w:val="top"/>
          </w:tcPr>
          <w:p>
            <w:pPr>
              <w:pStyle w:val="6"/>
              <w:spacing w:before="216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72" w:line="220" w:lineRule="auto"/>
        <w:ind w:left="18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续表4-8</w:t>
      </w:r>
      <w:r>
        <w:rPr>
          <w:rFonts w:ascii="宋体" w:hAnsi="宋体" w:eastAsia="宋体" w:cs="宋体"/>
          <w:spacing w:val="-8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实验室质量控制措施一览表(现场空白测定)</w:t>
      </w:r>
    </w:p>
    <w:p>
      <w:pPr>
        <w:spacing w:line="58" w:lineRule="exact"/>
      </w:pPr>
    </w:p>
    <w:tbl>
      <w:tblPr>
        <w:tblStyle w:val="5"/>
        <w:tblW w:w="949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2807"/>
        <w:gridCol w:w="1618"/>
        <w:gridCol w:w="2158"/>
        <w:gridCol w:w="12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214" w:line="220" w:lineRule="auto"/>
              <w:ind w:left="394"/>
            </w:pPr>
            <w:r>
              <w:rPr>
                <w:spacing w:val="10"/>
              </w:rPr>
              <w:t>分析项目</w:t>
            </w:r>
          </w:p>
        </w:tc>
        <w:tc>
          <w:tcPr>
            <w:tcW w:w="2807" w:type="dxa"/>
            <w:vAlign w:val="top"/>
          </w:tcPr>
          <w:p>
            <w:pPr>
              <w:pStyle w:val="6"/>
              <w:spacing w:before="213" w:line="219" w:lineRule="auto"/>
              <w:ind w:left="972"/>
            </w:pPr>
            <w:r>
              <w:rPr>
                <w:spacing w:val="3"/>
              </w:rPr>
              <w:t>样品编号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14" w:line="220" w:lineRule="auto"/>
              <w:ind w:left="384"/>
            </w:pPr>
            <w:r>
              <w:rPr>
                <w:spacing w:val="3"/>
              </w:rPr>
              <w:t>测定结果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14" w:line="220" w:lineRule="auto"/>
              <w:ind w:left="657"/>
            </w:pPr>
            <w:r>
              <w:rPr>
                <w:spacing w:val="-2"/>
              </w:rPr>
              <w:t>质控指标</w:t>
            </w:r>
          </w:p>
        </w:tc>
        <w:tc>
          <w:tcPr>
            <w:tcW w:w="1254" w:type="dxa"/>
            <w:vAlign w:val="top"/>
          </w:tcPr>
          <w:p>
            <w:pPr>
              <w:pStyle w:val="6"/>
              <w:spacing w:before="214" w:line="220" w:lineRule="auto"/>
              <w:ind w:left="198"/>
            </w:pPr>
            <w:r>
              <w:rPr>
                <w:spacing w:val="3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212" w:line="221" w:lineRule="auto"/>
              <w:ind w:left="505"/>
            </w:pPr>
            <w:r>
              <w:rPr>
                <w:spacing w:val="3"/>
              </w:rPr>
              <w:t>氯化氢</w:t>
            </w:r>
          </w:p>
        </w:tc>
        <w:tc>
          <w:tcPr>
            <w:tcW w:w="2807" w:type="dxa"/>
            <w:vAlign w:val="top"/>
          </w:tcPr>
          <w:p>
            <w:pPr>
              <w:pStyle w:val="6"/>
              <w:spacing w:before="214" w:line="222" w:lineRule="auto"/>
              <w:ind w:left="392"/>
            </w:pPr>
            <w:r>
              <w:rPr>
                <w:spacing w:val="1"/>
              </w:rPr>
              <w:t>(</w:t>
            </w:r>
            <w:r>
              <w:t>HCl</w:t>
            </w:r>
            <w:r>
              <w:rPr>
                <w:spacing w:val="1"/>
              </w:rPr>
              <w:t xml:space="preserve">)2408066 </w:t>
            </w:r>
            <w:r>
              <w:t>FQ</w:t>
            </w:r>
            <w:r>
              <w:rPr>
                <w:spacing w:val="1"/>
              </w:rPr>
              <w:t>19空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04" w:line="214" w:lineRule="auto"/>
              <w:ind w:left="324"/>
            </w:pPr>
            <w:r>
              <w:rPr>
                <w:spacing w:val="-1"/>
              </w:rPr>
              <w:t>ND</w:t>
            </w:r>
            <w:r>
              <w:rPr>
                <w:spacing w:val="31"/>
              </w:rPr>
              <w:t xml:space="preserve">  </w:t>
            </w:r>
            <w:r>
              <w:rPr>
                <w:spacing w:val="-1"/>
              </w:rPr>
              <w:t>mg/m³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04" w:line="214" w:lineRule="auto"/>
              <w:ind w:left="496"/>
            </w:pPr>
            <w:r>
              <w:rPr>
                <w:spacing w:val="-2"/>
              </w:rPr>
              <w:t>&lt;0.9</w:t>
            </w:r>
            <w:r>
              <w:rPr>
                <w:spacing w:val="32"/>
              </w:rPr>
              <w:t xml:space="preserve">  </w:t>
            </w:r>
            <w:r>
              <w:rPr>
                <w:spacing w:val="-2"/>
              </w:rPr>
              <w:t>mg/m³</w:t>
            </w:r>
          </w:p>
        </w:tc>
        <w:tc>
          <w:tcPr>
            <w:tcW w:w="1254" w:type="dxa"/>
            <w:vAlign w:val="top"/>
          </w:tcPr>
          <w:p>
            <w:pPr>
              <w:pStyle w:val="6"/>
              <w:spacing w:before="211" w:line="219" w:lineRule="auto"/>
              <w:ind w:left="40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216" w:line="220" w:lineRule="auto"/>
              <w:ind w:left="294"/>
            </w:pPr>
            <w:r>
              <w:rPr>
                <w:spacing w:val="-2"/>
              </w:rPr>
              <w:t>非甲烷总烃</w:t>
            </w:r>
          </w:p>
        </w:tc>
        <w:tc>
          <w:tcPr>
            <w:tcW w:w="2807" w:type="dxa"/>
            <w:vAlign w:val="top"/>
          </w:tcPr>
          <w:p>
            <w:pPr>
              <w:pStyle w:val="6"/>
              <w:spacing w:before="219" w:line="222" w:lineRule="auto"/>
              <w:ind w:left="221"/>
            </w:pPr>
            <w:r>
              <w:t>(NMHC)2408066 FQ34空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08" w:line="214" w:lineRule="auto"/>
              <w:ind w:left="324"/>
            </w:pPr>
            <w:r>
              <w:rPr>
                <w:spacing w:val="-1"/>
              </w:rPr>
              <w:t>ND</w:t>
            </w:r>
            <w:r>
              <w:rPr>
                <w:spacing w:val="31"/>
              </w:rPr>
              <w:t xml:space="preserve">  </w:t>
            </w:r>
            <w:r>
              <w:rPr>
                <w:spacing w:val="-1"/>
              </w:rPr>
              <w:t>mg/m³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08" w:line="214" w:lineRule="auto"/>
              <w:ind w:left="447"/>
            </w:pPr>
            <w:r>
              <w:rPr>
                <w:spacing w:val="-2"/>
              </w:rPr>
              <w:t>&lt;0.06</w:t>
            </w:r>
            <w:r>
              <w:rPr>
                <w:spacing w:val="35"/>
              </w:rPr>
              <w:t xml:space="preserve">  </w:t>
            </w:r>
            <w:r>
              <w:rPr>
                <w:spacing w:val="-2"/>
              </w:rPr>
              <w:t>mg/m³</w:t>
            </w:r>
          </w:p>
        </w:tc>
        <w:tc>
          <w:tcPr>
            <w:tcW w:w="1254" w:type="dxa"/>
            <w:vAlign w:val="top"/>
          </w:tcPr>
          <w:p>
            <w:pPr>
              <w:pStyle w:val="6"/>
              <w:spacing w:before="215" w:line="219" w:lineRule="auto"/>
              <w:ind w:left="40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0" w:type="default"/>
          <w:footerReference r:id="rId21" w:type="default"/>
          <w:pgSz w:w="11900" w:h="16840"/>
          <w:pgMar w:top="1245" w:right="1135" w:bottom="1079" w:left="1145" w:header="1009" w:footer="690" w:gutter="0"/>
          <w:cols w:space="720" w:num="1"/>
        </w:sectPr>
      </w:pPr>
    </w:p>
    <w:p>
      <w:pPr>
        <w:pStyle w:val="2"/>
        <w:spacing w:line="461" w:lineRule="auto"/>
      </w:pPr>
    </w:p>
    <w:p>
      <w:pPr>
        <w:spacing w:before="62" w:line="219" w:lineRule="auto"/>
        <w:ind w:left="5605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2"/>
          <w:sz w:val="19"/>
          <w:szCs w:val="19"/>
        </w:rPr>
        <w:t>山西永硕新材料科技有限公司第三季度自行监测</w:t>
      </w:r>
    </w:p>
    <w:p>
      <w:pPr>
        <w:spacing w:line="143" w:lineRule="exact"/>
      </w:pPr>
    </w:p>
    <w:tbl>
      <w:tblPr>
        <w:tblStyle w:val="5"/>
        <w:tblW w:w="946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2817"/>
        <w:gridCol w:w="1608"/>
        <w:gridCol w:w="2148"/>
        <w:gridCol w:w="12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214" w:line="220" w:lineRule="auto"/>
              <w:ind w:left="385"/>
            </w:pPr>
            <w:r>
              <w:rPr>
                <w:spacing w:val="9"/>
              </w:rPr>
              <w:t>分析项目</w:t>
            </w:r>
          </w:p>
        </w:tc>
        <w:tc>
          <w:tcPr>
            <w:tcW w:w="2817" w:type="dxa"/>
            <w:vAlign w:val="top"/>
          </w:tcPr>
          <w:p>
            <w:pPr>
              <w:pStyle w:val="6"/>
              <w:spacing w:before="213" w:line="219" w:lineRule="auto"/>
              <w:ind w:left="982"/>
            </w:pPr>
            <w:r>
              <w:rPr>
                <w:spacing w:val="3"/>
              </w:rPr>
              <w:t>样品编号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14" w:line="220" w:lineRule="auto"/>
              <w:ind w:left="375"/>
            </w:pPr>
            <w:r>
              <w:rPr>
                <w:spacing w:val="3"/>
              </w:rPr>
              <w:t>测定结果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4" w:line="220" w:lineRule="auto"/>
              <w:ind w:left="647"/>
            </w:pPr>
            <w:r>
              <w:rPr>
                <w:spacing w:val="-2"/>
              </w:rPr>
              <w:t>质控指标</w:t>
            </w:r>
          </w:p>
        </w:tc>
        <w:tc>
          <w:tcPr>
            <w:tcW w:w="1254" w:type="dxa"/>
            <w:vAlign w:val="top"/>
          </w:tcPr>
          <w:p>
            <w:pPr>
              <w:pStyle w:val="6"/>
              <w:spacing w:before="214" w:line="220" w:lineRule="auto"/>
              <w:ind w:left="199"/>
            </w:pPr>
            <w:r>
              <w:rPr>
                <w:spacing w:val="3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1633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05"/>
            </w:pPr>
            <w:r>
              <w:t>苯</w:t>
            </w:r>
          </w:p>
        </w:tc>
        <w:tc>
          <w:tcPr>
            <w:tcW w:w="2817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92"/>
            </w:pPr>
            <w:r>
              <w:rPr>
                <w:spacing w:val="1"/>
              </w:rPr>
              <w:t>(苯系物)2408066</w:t>
            </w:r>
            <w:r>
              <w:t>FQ</w:t>
            </w:r>
            <w:r>
              <w:rPr>
                <w:spacing w:val="1"/>
              </w:rPr>
              <w:t>34空</w:t>
            </w:r>
          </w:p>
        </w:tc>
        <w:tc>
          <w:tcPr>
            <w:tcW w:w="1608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25"/>
            </w:pPr>
            <w:r>
              <w:rPr>
                <w:spacing w:val="-2"/>
              </w:rPr>
              <w:t>0.342ng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52" w:line="265" w:lineRule="auto"/>
              <w:ind w:left="167" w:right="274" w:firstLine="110"/>
            </w:pPr>
            <w:r>
              <w:rPr>
                <w:spacing w:val="-2"/>
              </w:rPr>
              <w:t>&lt;26.296×1/4</w:t>
            </w:r>
            <w:r>
              <w:rPr>
                <w:spacing w:val="36"/>
              </w:rPr>
              <w:t xml:space="preserve"> </w:t>
            </w:r>
            <w:r>
              <w:rPr>
                <w:spacing w:val="-2"/>
              </w:rPr>
              <w:t>ng</w:t>
            </w:r>
            <w:r>
              <w:t xml:space="preserve"> 样品m最小含量：</w:t>
            </w:r>
          </w:p>
          <w:p>
            <w:pPr>
              <w:pStyle w:val="6"/>
              <w:spacing w:before="70" w:line="183" w:lineRule="auto"/>
              <w:ind w:left="647"/>
            </w:pPr>
            <w:r>
              <w:rPr>
                <w:spacing w:val="-2"/>
              </w:rPr>
              <w:t>26.296ng</w:t>
            </w:r>
          </w:p>
        </w:tc>
        <w:tc>
          <w:tcPr>
            <w:tcW w:w="125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633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594"/>
            </w:pPr>
            <w:r>
              <w:rPr>
                <w:spacing w:val="4"/>
              </w:rPr>
              <w:t>甲苯</w:t>
            </w:r>
          </w:p>
        </w:tc>
        <w:tc>
          <w:tcPr>
            <w:tcW w:w="2817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92"/>
            </w:pPr>
            <w:r>
              <w:rPr>
                <w:spacing w:val="1"/>
              </w:rPr>
              <w:t>(苯系物)2408066</w:t>
            </w:r>
            <w:r>
              <w:t>FQ</w:t>
            </w:r>
            <w:r>
              <w:rPr>
                <w:spacing w:val="1"/>
              </w:rPr>
              <w:t>34空</w:t>
            </w:r>
          </w:p>
        </w:tc>
        <w:tc>
          <w:tcPr>
            <w:tcW w:w="1608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25"/>
            </w:pPr>
            <w:r>
              <w:rPr>
                <w:spacing w:val="-2"/>
              </w:rPr>
              <w:t>0.212ng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33" w:line="214" w:lineRule="auto"/>
              <w:ind w:left="337"/>
            </w:pPr>
            <w:r>
              <w:rPr>
                <w:spacing w:val="-1"/>
              </w:rPr>
              <w:t>&lt;3.867×1/4 ng</w:t>
            </w:r>
          </w:p>
          <w:p>
            <w:pPr>
              <w:pStyle w:val="6"/>
              <w:spacing w:before="103" w:line="219" w:lineRule="auto"/>
              <w:ind w:left="226"/>
            </w:pPr>
            <w:r>
              <w:t>样品m样最小含量：</w:t>
            </w:r>
          </w:p>
          <w:p>
            <w:pPr>
              <w:pStyle w:val="6"/>
              <w:spacing w:before="96" w:line="177" w:lineRule="auto"/>
              <w:ind w:left="697"/>
            </w:pPr>
            <w:r>
              <w:rPr>
                <w:spacing w:val="-2"/>
              </w:rPr>
              <w:t>3.867ng</w:t>
            </w:r>
          </w:p>
        </w:tc>
        <w:tc>
          <w:tcPr>
            <w:tcW w:w="125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633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85"/>
            </w:pPr>
            <w:r>
              <w:rPr>
                <w:spacing w:val="-2"/>
              </w:rPr>
              <w:t>对二甲苯</w:t>
            </w:r>
          </w:p>
        </w:tc>
        <w:tc>
          <w:tcPr>
            <w:tcW w:w="2817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92"/>
            </w:pPr>
            <w:r>
              <w:rPr>
                <w:spacing w:val="1"/>
              </w:rPr>
              <w:t>(苯系物)2408066</w:t>
            </w:r>
            <w:r>
              <w:t>FQ</w:t>
            </w:r>
            <w:r>
              <w:rPr>
                <w:spacing w:val="1"/>
              </w:rPr>
              <w:t>34空</w:t>
            </w:r>
          </w:p>
        </w:tc>
        <w:tc>
          <w:tcPr>
            <w:tcW w:w="1608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25"/>
            </w:pPr>
            <w:r>
              <w:rPr>
                <w:spacing w:val="-2"/>
              </w:rPr>
              <w:t>0.307ng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45" w:line="214" w:lineRule="auto"/>
              <w:ind w:left="337"/>
            </w:pPr>
            <w:r>
              <w:rPr>
                <w:spacing w:val="-1"/>
              </w:rPr>
              <w:t>&lt;1.305×1/4 ng</w:t>
            </w:r>
          </w:p>
          <w:p>
            <w:pPr>
              <w:pStyle w:val="6"/>
              <w:spacing w:before="83" w:line="219" w:lineRule="auto"/>
              <w:ind w:left="226"/>
            </w:pPr>
            <w:r>
              <w:t>样品m样最小含量：</w:t>
            </w:r>
          </w:p>
          <w:p>
            <w:pPr>
              <w:pStyle w:val="6"/>
              <w:spacing w:before="106" w:line="167" w:lineRule="auto"/>
              <w:ind w:left="697"/>
            </w:pPr>
            <w:r>
              <w:rPr>
                <w:spacing w:val="-4"/>
              </w:rPr>
              <w:t>1.305ng</w:t>
            </w:r>
          </w:p>
        </w:tc>
        <w:tc>
          <w:tcPr>
            <w:tcW w:w="125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633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85"/>
            </w:pPr>
            <w:r>
              <w:rPr>
                <w:spacing w:val="2"/>
              </w:rPr>
              <w:t>间二甲苯</w:t>
            </w:r>
          </w:p>
        </w:tc>
        <w:tc>
          <w:tcPr>
            <w:tcW w:w="2817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92"/>
            </w:pPr>
            <w:r>
              <w:rPr>
                <w:spacing w:val="1"/>
              </w:rPr>
              <w:t>(苯系物)2408066</w:t>
            </w:r>
            <w:r>
              <w:t>FQ</w:t>
            </w:r>
            <w:r>
              <w:rPr>
                <w:spacing w:val="1"/>
              </w:rPr>
              <w:t>34空</w:t>
            </w:r>
          </w:p>
        </w:tc>
        <w:tc>
          <w:tcPr>
            <w:tcW w:w="1608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25"/>
            </w:pPr>
            <w:r>
              <w:rPr>
                <w:spacing w:val="-2"/>
              </w:rPr>
              <w:t>0.348ng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57" w:line="214" w:lineRule="auto"/>
              <w:ind w:left="337"/>
            </w:pPr>
            <w:r>
              <w:rPr>
                <w:spacing w:val="-1"/>
              </w:rPr>
              <w:t>&lt;5.870×1/4 ng</w:t>
            </w:r>
          </w:p>
          <w:p>
            <w:pPr>
              <w:pStyle w:val="6"/>
              <w:spacing w:before="73" w:line="219" w:lineRule="auto"/>
              <w:ind w:left="337"/>
            </w:pPr>
            <w:r>
              <w:t>样品m最小含量：</w:t>
            </w:r>
          </w:p>
          <w:p>
            <w:pPr>
              <w:pStyle w:val="6"/>
              <w:spacing w:before="107" w:line="173" w:lineRule="auto"/>
              <w:ind w:left="697"/>
            </w:pPr>
            <w:r>
              <w:rPr>
                <w:spacing w:val="-2"/>
              </w:rPr>
              <w:t>5.870ng</w:t>
            </w:r>
          </w:p>
        </w:tc>
        <w:tc>
          <w:tcPr>
            <w:tcW w:w="125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633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85"/>
            </w:pPr>
            <w:r>
              <w:rPr>
                <w:spacing w:val="-2"/>
              </w:rPr>
              <w:t>邻二甲苯</w:t>
            </w:r>
          </w:p>
        </w:tc>
        <w:tc>
          <w:tcPr>
            <w:tcW w:w="2817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92"/>
            </w:pPr>
            <w:r>
              <w:rPr>
                <w:spacing w:val="1"/>
              </w:rPr>
              <w:t>(苯系物)2408066</w:t>
            </w:r>
            <w:r>
              <w:t>FQ</w:t>
            </w:r>
            <w:r>
              <w:rPr>
                <w:spacing w:val="1"/>
              </w:rPr>
              <w:t>34空</w:t>
            </w:r>
          </w:p>
        </w:tc>
        <w:tc>
          <w:tcPr>
            <w:tcW w:w="160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25"/>
            </w:pPr>
            <w:r>
              <w:rPr>
                <w:spacing w:val="-3"/>
              </w:rPr>
              <w:t>1.147ng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49" w:line="214" w:lineRule="auto"/>
              <w:ind w:left="337"/>
            </w:pPr>
            <w:r>
              <w:rPr>
                <w:spacing w:val="-1"/>
              </w:rPr>
              <w:t>&lt;3.967×1/4 ng</w:t>
            </w:r>
          </w:p>
          <w:p>
            <w:pPr>
              <w:pStyle w:val="6"/>
              <w:spacing w:before="94" w:line="219" w:lineRule="auto"/>
              <w:ind w:left="226"/>
            </w:pPr>
            <w:r>
              <w:t>样品m样最小含量：</w:t>
            </w:r>
          </w:p>
          <w:p>
            <w:pPr>
              <w:pStyle w:val="6"/>
              <w:spacing w:before="97" w:line="171" w:lineRule="auto"/>
              <w:ind w:left="697"/>
            </w:pPr>
            <w:r>
              <w:rPr>
                <w:spacing w:val="-2"/>
              </w:rPr>
              <w:t>3.967ng</w:t>
            </w:r>
          </w:p>
        </w:tc>
        <w:tc>
          <w:tcPr>
            <w:tcW w:w="1254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460" w:type="dxa"/>
            <w:gridSpan w:val="5"/>
            <w:vAlign w:val="top"/>
          </w:tcPr>
          <w:p>
            <w:pPr>
              <w:pStyle w:val="6"/>
              <w:spacing w:before="248" w:line="219" w:lineRule="auto"/>
              <w:ind w:left="85"/>
            </w:pPr>
            <w:r>
              <w:rPr>
                <w:spacing w:val="-1"/>
              </w:rPr>
              <w:t>注：ND表示未检出。</w:t>
            </w:r>
          </w:p>
        </w:tc>
      </w:tr>
    </w:tbl>
    <w:p>
      <w:pPr>
        <w:spacing w:before="242" w:line="220" w:lineRule="auto"/>
        <w:ind w:left="28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7"/>
          <w:sz w:val="26"/>
          <w:szCs w:val="26"/>
        </w:rPr>
        <w:t>表4-9</w:t>
      </w:r>
      <w:r>
        <w:rPr>
          <w:rFonts w:ascii="宋体" w:hAnsi="宋体" w:eastAsia="宋体" w:cs="宋体"/>
          <w:spacing w:val="78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26"/>
          <w:szCs w:val="26"/>
        </w:rPr>
        <w:t>实验室质量控制措施一览表</w:t>
      </w:r>
    </w:p>
    <w:p>
      <w:pPr>
        <w:spacing w:line="17" w:lineRule="exact"/>
      </w:pPr>
    </w:p>
    <w:tbl>
      <w:tblPr>
        <w:tblStyle w:val="5"/>
        <w:tblW w:w="9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1468"/>
        <w:gridCol w:w="899"/>
        <w:gridCol w:w="959"/>
        <w:gridCol w:w="979"/>
        <w:gridCol w:w="1019"/>
        <w:gridCol w:w="979"/>
        <w:gridCol w:w="879"/>
        <w:gridCol w:w="889"/>
        <w:gridCol w:w="7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9" w:lineRule="auto"/>
              <w:ind w:left="155" w:right="11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1468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01"/>
            </w:pPr>
            <w:r>
              <w:rPr>
                <w:spacing w:val="3"/>
              </w:rPr>
              <w:t>样品编号</w:t>
            </w:r>
          </w:p>
        </w:tc>
        <w:tc>
          <w:tcPr>
            <w:tcW w:w="2837" w:type="dxa"/>
            <w:gridSpan w:val="3"/>
            <w:vAlign w:val="top"/>
          </w:tcPr>
          <w:p>
            <w:pPr>
              <w:pStyle w:val="6"/>
              <w:spacing w:before="293" w:line="219" w:lineRule="auto"/>
              <w:ind w:left="1003"/>
            </w:pPr>
            <w:r>
              <w:rPr>
                <w:spacing w:val="-2"/>
              </w:rPr>
              <w:t>平行双样</w:t>
            </w:r>
          </w:p>
        </w:tc>
        <w:tc>
          <w:tcPr>
            <w:tcW w:w="1998" w:type="dxa"/>
            <w:gridSpan w:val="2"/>
            <w:vAlign w:val="top"/>
          </w:tcPr>
          <w:p>
            <w:pPr>
              <w:pStyle w:val="6"/>
              <w:spacing w:before="293" w:line="219" w:lineRule="auto"/>
              <w:ind w:left="476"/>
            </w:pPr>
            <w:r>
              <w:rPr>
                <w:spacing w:val="-2"/>
              </w:rPr>
              <w:t>加标回收率</w:t>
            </w:r>
          </w:p>
        </w:tc>
        <w:tc>
          <w:tcPr>
            <w:tcW w:w="1768" w:type="dxa"/>
            <w:gridSpan w:val="2"/>
            <w:vAlign w:val="top"/>
          </w:tcPr>
          <w:p>
            <w:pPr>
              <w:pStyle w:val="6"/>
              <w:spacing w:before="293" w:line="219" w:lineRule="auto"/>
              <w:ind w:left="258"/>
            </w:pPr>
            <w:r>
              <w:rPr>
                <w:spacing w:val="-2"/>
              </w:rPr>
              <w:t>标准样品检查</w:t>
            </w:r>
          </w:p>
        </w:tc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39"/>
            </w:pPr>
            <w:r>
              <w:rPr>
                <w:spacing w:val="6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30" w:line="259" w:lineRule="auto"/>
              <w:ind w:left="23" w:right="145" w:firstLine="99"/>
            </w:pPr>
            <w:r>
              <w:rPr>
                <w:spacing w:val="-4"/>
              </w:rPr>
              <w:t>测定值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09" w:line="219" w:lineRule="auto"/>
              <w:ind w:left="54"/>
            </w:pPr>
            <w:r>
              <w:rPr>
                <w:spacing w:val="-2"/>
              </w:rPr>
              <w:t>相对偏差</w:t>
            </w:r>
          </w:p>
          <w:p>
            <w:pPr>
              <w:pStyle w:val="6"/>
              <w:spacing w:before="124" w:line="222" w:lineRule="auto"/>
              <w:ind w:left="314"/>
            </w:pPr>
            <w:r>
              <w:rPr>
                <w:spacing w:val="-11"/>
              </w:rPr>
              <w:t>(%)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19" w:line="281" w:lineRule="auto"/>
              <w:ind w:left="215" w:right="52" w:hanging="150"/>
            </w:pPr>
            <w:r>
              <w:rPr>
                <w:spacing w:val="2"/>
              </w:rPr>
              <w:t xml:space="preserve">允许偏差 </w:t>
            </w:r>
            <w:r>
              <w:rPr>
                <w:spacing w:val="-10"/>
              </w:rPr>
              <w:t>(≤%)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19" w:line="219" w:lineRule="auto"/>
              <w:ind w:left="85"/>
            </w:pPr>
            <w:r>
              <w:rPr>
                <w:spacing w:val="-2"/>
              </w:rPr>
              <w:t>加标回收</w:t>
            </w:r>
          </w:p>
          <w:p>
            <w:pPr>
              <w:pStyle w:val="6"/>
              <w:spacing w:before="104" w:line="222" w:lineRule="auto"/>
              <w:ind w:left="345"/>
            </w:pPr>
            <w:r>
              <w:rPr>
                <w:spacing w:val="-11"/>
              </w:rPr>
              <w:t>(%)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40" w:line="220" w:lineRule="auto"/>
              <w:ind w:left="67"/>
            </w:pPr>
            <w:r>
              <w:rPr>
                <w:spacing w:val="-2"/>
              </w:rPr>
              <w:t>质控指标</w:t>
            </w:r>
          </w:p>
          <w:p>
            <w:pPr>
              <w:pStyle w:val="6"/>
              <w:spacing w:before="82" w:line="222" w:lineRule="auto"/>
              <w:ind w:left="327"/>
            </w:pPr>
            <w:r>
              <w:rPr>
                <w:spacing w:val="-11"/>
              </w:rPr>
              <w:t>(%)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299" w:line="219" w:lineRule="auto"/>
              <w:ind w:left="117"/>
            </w:pPr>
            <w:r>
              <w:rPr>
                <w:spacing w:val="-3"/>
              </w:rPr>
              <w:t>测定值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99" w:line="219" w:lineRule="auto"/>
              <w:ind w:left="229"/>
            </w:pPr>
            <w:r>
              <w:rPr>
                <w:spacing w:val="-3"/>
              </w:rPr>
              <w:t>真值</w:t>
            </w:r>
          </w:p>
        </w:tc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55"/>
            </w:pPr>
            <w:r>
              <w:t>苯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35" w:line="239" w:lineRule="auto"/>
              <w:ind w:left="410" w:right="382" w:hanging="59"/>
            </w:pPr>
            <w:r>
              <w:rPr>
                <w:spacing w:val="-2"/>
              </w:rPr>
              <w:t>2408066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FO3403</w:t>
            </w:r>
          </w:p>
        </w:tc>
        <w:tc>
          <w:tcPr>
            <w:tcW w:w="89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23"/>
            </w:pPr>
            <w:r>
              <w:rPr>
                <w:spacing w:val="-2"/>
              </w:rPr>
              <w:t>0.0195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14"/>
            </w:pPr>
            <w:r>
              <w:rPr>
                <w:spacing w:val="-3"/>
              </w:rPr>
              <w:t>0.5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75"/>
            </w:pPr>
            <w:r>
              <w:rPr>
                <w:spacing w:val="-3"/>
              </w:rPr>
              <w:t>25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436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8" w:lineRule="auto"/>
              <w:ind w:left="250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235" w:line="207" w:lineRule="auto"/>
              <w:ind w:left="251" w:right="266" w:firstLine="99"/>
            </w:pPr>
            <w:r>
              <w:rPr>
                <w:spacing w:val="-2"/>
              </w:rPr>
              <w:t>2408066</w:t>
            </w:r>
            <w:r>
              <w:rPr>
                <w:spacing w:val="1"/>
              </w:rPr>
              <w:t xml:space="preserve">  </w:t>
            </w:r>
            <w:r>
              <w:rPr>
                <w:spacing w:val="-1"/>
              </w:rPr>
              <w:t>FQ3403X平</w:t>
            </w:r>
          </w:p>
        </w:tc>
        <w:tc>
          <w:tcPr>
            <w:tcW w:w="89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23"/>
            </w:pPr>
            <w:r>
              <w:rPr>
                <w:spacing w:val="-2"/>
              </w:rPr>
              <w:t>0.0197</w:t>
            </w:r>
          </w:p>
        </w:tc>
        <w:tc>
          <w:tcPr>
            <w:tcW w:w="9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55"/>
            </w:pPr>
            <w:r>
              <w:rPr>
                <w:spacing w:val="4"/>
              </w:rPr>
              <w:t>甲苯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47" w:line="222" w:lineRule="auto"/>
              <w:ind w:left="410" w:right="382" w:hanging="59"/>
            </w:pPr>
            <w:r>
              <w:rPr>
                <w:spacing w:val="-2"/>
              </w:rPr>
              <w:t>2408066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FQ3403</w:t>
            </w:r>
          </w:p>
        </w:tc>
        <w:tc>
          <w:tcPr>
            <w:tcW w:w="89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23"/>
            </w:pPr>
            <w:r>
              <w:rPr>
                <w:spacing w:val="-2"/>
              </w:rPr>
              <w:t>0.0035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14"/>
            </w:pPr>
            <w:r>
              <w:rPr>
                <w:spacing w:val="-3"/>
              </w:rPr>
              <w:t>6.1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75"/>
            </w:pPr>
            <w:r>
              <w:rPr>
                <w:spacing w:val="-3"/>
              </w:rPr>
              <w:t>25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1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8" w:lineRule="auto"/>
              <w:ind w:left="250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258" w:line="199" w:lineRule="auto"/>
              <w:ind w:left="251" w:right="266" w:firstLine="99"/>
            </w:pPr>
            <w:r>
              <w:rPr>
                <w:spacing w:val="-2"/>
              </w:rPr>
              <w:t>2408066</w:t>
            </w:r>
            <w:r>
              <w:rPr>
                <w:spacing w:val="1"/>
              </w:rPr>
              <w:t xml:space="preserve">  </w:t>
            </w:r>
            <w:r>
              <w:rPr>
                <w:spacing w:val="-1"/>
              </w:rPr>
              <w:t>FQ3403X平</w:t>
            </w:r>
          </w:p>
        </w:tc>
        <w:tc>
          <w:tcPr>
            <w:tcW w:w="89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23"/>
            </w:pPr>
            <w:r>
              <w:rPr>
                <w:spacing w:val="-2"/>
              </w:rPr>
              <w:t>0.0031</w:t>
            </w:r>
          </w:p>
        </w:tc>
        <w:tc>
          <w:tcPr>
            <w:tcW w:w="9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4"/>
            </w:pPr>
            <w:r>
              <w:rPr>
                <w:spacing w:val="3"/>
              </w:rPr>
              <w:t>二甲苯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58" w:line="233" w:lineRule="auto"/>
              <w:ind w:left="410" w:right="382" w:hanging="59"/>
            </w:pPr>
            <w:r>
              <w:rPr>
                <w:spacing w:val="-2"/>
              </w:rPr>
              <w:t>2408066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FQ3403</w:t>
            </w:r>
          </w:p>
        </w:tc>
        <w:tc>
          <w:tcPr>
            <w:tcW w:w="89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23"/>
            </w:pPr>
            <w:r>
              <w:rPr>
                <w:spacing w:val="-2"/>
              </w:rPr>
              <w:t>0.0159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14"/>
            </w:pPr>
            <w:r>
              <w:rPr>
                <w:spacing w:val="-3"/>
              </w:rPr>
              <w:t>7.1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75"/>
            </w:pPr>
            <w:r>
              <w:rPr>
                <w:spacing w:val="-3"/>
              </w:rPr>
              <w:t>25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1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8" w:lineRule="auto"/>
              <w:ind w:left="250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7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249" w:line="195" w:lineRule="auto"/>
              <w:ind w:left="251" w:right="266" w:firstLine="99"/>
            </w:pPr>
            <w:r>
              <w:rPr>
                <w:spacing w:val="-2"/>
              </w:rPr>
              <w:t>2408066</w:t>
            </w:r>
            <w:r>
              <w:rPr>
                <w:spacing w:val="1"/>
              </w:rPr>
              <w:t xml:space="preserve">  </w:t>
            </w:r>
            <w:r>
              <w:rPr>
                <w:spacing w:val="-1"/>
              </w:rPr>
              <w:t>FQ3403X平</w:t>
            </w:r>
          </w:p>
        </w:tc>
        <w:tc>
          <w:tcPr>
            <w:tcW w:w="89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23"/>
            </w:pPr>
            <w:r>
              <w:rPr>
                <w:spacing w:val="-2"/>
              </w:rPr>
              <w:t>0.0138</w:t>
            </w:r>
          </w:p>
        </w:tc>
        <w:tc>
          <w:tcPr>
            <w:tcW w:w="9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9529" w:type="dxa"/>
            <w:gridSpan w:val="10"/>
            <w:vAlign w:val="top"/>
          </w:tcPr>
          <w:p>
            <w:pPr>
              <w:pStyle w:val="6"/>
              <w:spacing w:before="77" w:line="233" w:lineRule="auto"/>
              <w:ind w:left="874" w:right="162" w:hanging="840"/>
            </w:pPr>
            <w:r>
              <w:t>注：1、FQ代表废气；数字中第一、二位表示</w:t>
            </w:r>
            <w:r>
              <w:rPr>
                <w:spacing w:val="-1"/>
              </w:rPr>
              <w:t>年度，第三、四位表示月份，第五、六、七位表示任务编</w:t>
            </w:r>
            <w:r>
              <w:t xml:space="preserve"> </w:t>
            </w:r>
            <w:r>
              <w:rPr>
                <w:spacing w:val="4"/>
              </w:rPr>
              <w:t>号，第十、十一位表示点位，第十二、十三位表示样</w:t>
            </w:r>
            <w:r>
              <w:rPr>
                <w:spacing w:val="3"/>
              </w:rPr>
              <w:t>品序号；</w:t>
            </w:r>
          </w:p>
          <w:p>
            <w:pPr>
              <w:pStyle w:val="6"/>
              <w:spacing w:before="27" w:line="216" w:lineRule="auto"/>
              <w:ind w:left="875"/>
            </w:pPr>
            <w:r>
              <w:rPr>
                <w:spacing w:val="-2"/>
              </w:rPr>
              <w:t>2、相对偏差、加标回收、标准样品测试合格的填</w:t>
            </w:r>
            <w:r>
              <w:rPr>
                <w:spacing w:val="-44"/>
              </w:rPr>
              <w:t xml:space="preserve"> </w:t>
            </w:r>
            <w:r>
              <w:rPr>
                <w:spacing w:val="-2"/>
              </w:rPr>
              <w:t>√,不合格的</w:t>
            </w:r>
            <w:r>
              <w:rPr>
                <w:spacing w:val="-3"/>
              </w:rPr>
              <w:t>填×。</w:t>
            </w:r>
          </w:p>
        </w:tc>
      </w:tr>
    </w:tbl>
    <w:p>
      <w:pPr>
        <w:pStyle w:val="2"/>
        <w:spacing w:line="269" w:lineRule="auto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187325</wp:posOffset>
            </wp:positionV>
            <wp:extent cx="5905500" cy="12700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90548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85" w:line="221" w:lineRule="auto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5"/>
          <w:position w:val="-1"/>
          <w:sz w:val="19"/>
          <w:szCs w:val="19"/>
        </w:rPr>
        <w:t xml:space="preserve">山西科利华环境检测有限公司                                  </w:t>
      </w:r>
      <w:r>
        <w:rPr>
          <w:rFonts w:ascii="宋体" w:hAnsi="宋体" w:eastAsia="宋体" w:cs="宋体"/>
          <w:spacing w:val="-6"/>
          <w:position w:val="-1"/>
          <w:sz w:val="19"/>
          <w:szCs w:val="19"/>
        </w:rPr>
        <w:t xml:space="preserve">                         </w:t>
      </w:r>
      <w:r>
        <w:rPr>
          <w:rFonts w:ascii="宋体" w:hAnsi="宋体" w:eastAsia="宋体" w:cs="宋体"/>
          <w:spacing w:val="-6"/>
          <w:position w:val="1"/>
          <w:sz w:val="26"/>
          <w:szCs w:val="26"/>
        </w:rPr>
        <w:t>第8页共20</w:t>
      </w:r>
      <w:r>
        <w:rPr>
          <w:rFonts w:ascii="宋体" w:hAnsi="宋体" w:eastAsia="宋体" w:cs="宋体"/>
          <w:spacing w:val="30"/>
          <w:position w:val="1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6"/>
          <w:position w:val="1"/>
          <w:sz w:val="26"/>
          <w:szCs w:val="26"/>
        </w:rPr>
        <w:t>页</w:t>
      </w:r>
    </w:p>
    <w:p>
      <w:pPr>
        <w:spacing w:line="221" w:lineRule="auto"/>
        <w:rPr>
          <w:rFonts w:ascii="宋体" w:hAnsi="宋体" w:eastAsia="宋体" w:cs="宋体"/>
          <w:sz w:val="26"/>
          <w:szCs w:val="26"/>
        </w:rPr>
        <w:sectPr>
          <w:headerReference r:id="rId22" w:type="default"/>
          <w:footerReference r:id="rId23" w:type="default"/>
          <w:pgSz w:w="11900" w:h="16840"/>
          <w:pgMar w:top="400" w:right="1115" w:bottom="400" w:left="1244" w:header="0" w:footer="0" w:gutter="0"/>
          <w:cols w:space="720" w:num="1"/>
        </w:sectPr>
      </w:pPr>
    </w:p>
    <w:p>
      <w:pPr>
        <w:spacing w:before="245" w:line="219" w:lineRule="auto"/>
        <w:ind w:left="55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7"/>
          <w:sz w:val="26"/>
          <w:szCs w:val="26"/>
        </w:rPr>
        <w:t>4、采样及分析方法见表4-10、4-11。</w:t>
      </w:r>
    </w:p>
    <w:p>
      <w:pPr>
        <w:spacing w:before="177" w:line="219" w:lineRule="auto"/>
        <w:ind w:left="34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表4-10</w:t>
      </w:r>
      <w:r>
        <w:rPr>
          <w:rFonts w:ascii="宋体" w:hAnsi="宋体" w:eastAsia="宋体" w:cs="宋体"/>
          <w:spacing w:val="65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采样方法一览表</w:t>
      </w:r>
    </w:p>
    <w:p>
      <w:pPr>
        <w:spacing w:line="51" w:lineRule="exact"/>
      </w:pPr>
    </w:p>
    <w:tbl>
      <w:tblPr>
        <w:tblStyle w:val="5"/>
        <w:tblW w:w="953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2"/>
        <w:gridCol w:w="5254"/>
        <w:gridCol w:w="19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372" w:type="dxa"/>
            <w:vAlign w:val="top"/>
          </w:tcPr>
          <w:p>
            <w:pPr>
              <w:pStyle w:val="6"/>
              <w:spacing w:before="234" w:line="219" w:lineRule="auto"/>
              <w:ind w:left="954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类别</w:t>
            </w:r>
          </w:p>
        </w:tc>
        <w:tc>
          <w:tcPr>
            <w:tcW w:w="5254" w:type="dxa"/>
            <w:vAlign w:val="top"/>
          </w:tcPr>
          <w:p>
            <w:pPr>
              <w:pStyle w:val="6"/>
              <w:spacing w:before="232" w:line="219" w:lineRule="auto"/>
              <w:ind w:left="218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采样方法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32" w:line="219" w:lineRule="auto"/>
              <w:ind w:left="508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方法依据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2372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20" w:lineRule="auto"/>
              <w:ind w:left="62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有组织废气</w:t>
            </w:r>
          </w:p>
        </w:tc>
        <w:tc>
          <w:tcPr>
            <w:tcW w:w="5254" w:type="dxa"/>
            <w:vAlign w:val="top"/>
          </w:tcPr>
          <w:p>
            <w:pPr>
              <w:pStyle w:val="6"/>
              <w:spacing w:before="233" w:line="219" w:lineRule="auto"/>
              <w:ind w:left="119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《固定源废气监测技术规范》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31" w:line="218" w:lineRule="auto"/>
              <w:ind w:left="28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3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4" w:type="dxa"/>
            <w:vAlign w:val="top"/>
          </w:tcPr>
          <w:p>
            <w:pPr>
              <w:pStyle w:val="6"/>
              <w:spacing w:before="236" w:line="220" w:lineRule="auto"/>
              <w:ind w:left="31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《固定污染源废气低浓度颗粒物的测定重量法》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67" w:line="184" w:lineRule="auto"/>
              <w:ind w:left="34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 836-2017</w:t>
            </w:r>
          </w:p>
        </w:tc>
      </w:tr>
    </w:tbl>
    <w:p>
      <w:pPr>
        <w:spacing w:before="122" w:line="220" w:lineRule="auto"/>
        <w:ind w:left="34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表4-11</w:t>
      </w:r>
      <w:r>
        <w:rPr>
          <w:rFonts w:ascii="宋体" w:hAnsi="宋体" w:eastAsia="宋体" w:cs="宋体"/>
          <w:spacing w:val="-8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分析方法一览表</w:t>
      </w:r>
    </w:p>
    <w:p>
      <w:pPr>
        <w:spacing w:line="47" w:lineRule="exact"/>
      </w:pPr>
    </w:p>
    <w:tbl>
      <w:tblPr>
        <w:tblStyle w:val="5"/>
        <w:tblW w:w="94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4"/>
        <w:gridCol w:w="1578"/>
        <w:gridCol w:w="2967"/>
        <w:gridCol w:w="1918"/>
        <w:gridCol w:w="15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474" w:type="dxa"/>
            <w:vAlign w:val="top"/>
          </w:tcPr>
          <w:p>
            <w:pPr>
              <w:pStyle w:val="6"/>
              <w:spacing w:before="243" w:line="219" w:lineRule="auto"/>
              <w:ind w:left="515"/>
            </w:pPr>
            <w:r>
              <w:rPr>
                <w:spacing w:val="8"/>
              </w:rPr>
              <w:t>类别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44" w:line="220" w:lineRule="auto"/>
              <w:ind w:left="571"/>
            </w:pPr>
            <w:r>
              <w:rPr>
                <w:spacing w:val="-6"/>
              </w:rPr>
              <w:t>项 目</w:t>
            </w:r>
          </w:p>
        </w:tc>
        <w:tc>
          <w:tcPr>
            <w:tcW w:w="2967" w:type="dxa"/>
            <w:vAlign w:val="top"/>
          </w:tcPr>
          <w:p>
            <w:pPr>
              <w:pStyle w:val="6"/>
              <w:spacing w:before="244" w:line="220" w:lineRule="auto"/>
              <w:ind w:left="1053"/>
            </w:pPr>
            <w:r>
              <w:rPr>
                <w:spacing w:val="-3"/>
              </w:rPr>
              <w:t>分析方法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43" w:line="219" w:lineRule="auto"/>
              <w:ind w:left="535"/>
            </w:pPr>
            <w:r>
              <w:rPr>
                <w:spacing w:val="-2"/>
              </w:rPr>
              <w:t>方法来源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63" w:line="259" w:lineRule="auto"/>
              <w:ind w:left="338" w:right="321"/>
            </w:pPr>
            <w:r>
              <w:rPr>
                <w:spacing w:val="3"/>
              </w:rPr>
              <w:t>方法最低</w:t>
            </w:r>
            <w:r>
              <w:t xml:space="preserve"> </w:t>
            </w:r>
            <w:r>
              <w:rPr>
                <w:spacing w:val="3"/>
              </w:rPr>
              <w:t>检出浓度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7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05"/>
            </w:pPr>
            <w:r>
              <w:rPr>
                <w:spacing w:val="2"/>
              </w:rPr>
              <w:t>有组织废气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40" w:line="220" w:lineRule="auto"/>
              <w:ind w:left="461"/>
            </w:pPr>
            <w:r>
              <w:rPr>
                <w:spacing w:val="-2"/>
              </w:rPr>
              <w:t>颗粒物</w:t>
            </w:r>
          </w:p>
        </w:tc>
        <w:tc>
          <w:tcPr>
            <w:tcW w:w="2967" w:type="dxa"/>
            <w:vAlign w:val="top"/>
          </w:tcPr>
          <w:p>
            <w:pPr>
              <w:pStyle w:val="6"/>
              <w:spacing w:before="41" w:line="276" w:lineRule="auto"/>
              <w:ind w:left="581" w:right="274" w:hanging="424"/>
            </w:pPr>
            <w:r>
              <w:t>《固定污染源废气低浓度颗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粒物的测定重量法》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69" w:line="184" w:lineRule="auto"/>
              <w:ind w:left="376"/>
            </w:pPr>
            <w:r>
              <w:rPr>
                <w:spacing w:val="-1"/>
              </w:rPr>
              <w:t>HJ 836-2017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32" w:line="214" w:lineRule="auto"/>
              <w:ind w:left="278"/>
            </w:pPr>
            <w:r>
              <w:rPr>
                <w:spacing w:val="-3"/>
              </w:rPr>
              <w:t>1.0mg/m³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pStyle w:val="6"/>
              <w:spacing w:before="239" w:line="219" w:lineRule="auto"/>
              <w:ind w:left="360"/>
            </w:pPr>
            <w:r>
              <w:rPr>
                <w:spacing w:val="2"/>
              </w:rPr>
              <w:t>二氧化硫</w:t>
            </w:r>
          </w:p>
        </w:tc>
        <w:tc>
          <w:tcPr>
            <w:tcW w:w="2967" w:type="dxa"/>
            <w:vAlign w:val="top"/>
          </w:tcPr>
          <w:p>
            <w:pPr>
              <w:pStyle w:val="6"/>
              <w:spacing w:before="38" w:line="277" w:lineRule="auto"/>
              <w:ind w:left="472" w:right="273" w:hanging="315"/>
            </w:pPr>
            <w:r>
              <w:t>《固定污染源排气二氧化硫</w:t>
            </w:r>
            <w:r>
              <w:rPr>
                <w:spacing w:val="4"/>
              </w:rPr>
              <w:t xml:space="preserve"> </w:t>
            </w:r>
            <w:r>
              <w:t>的测定定电位电解法》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70" w:line="184" w:lineRule="auto"/>
              <w:ind w:left="476"/>
            </w:pPr>
            <w:r>
              <w:rPr>
                <w:spacing w:val="-1"/>
              </w:rPr>
              <w:t>HJ57-2017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33" w:line="214" w:lineRule="auto"/>
              <w:ind w:left="387"/>
            </w:pPr>
            <w:r>
              <w:rPr>
                <w:spacing w:val="-2"/>
              </w:rPr>
              <w:t>3mg/m³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pStyle w:val="6"/>
              <w:spacing w:before="240" w:line="219" w:lineRule="auto"/>
              <w:ind w:left="360"/>
            </w:pPr>
            <w:r>
              <w:rPr>
                <w:spacing w:val="-2"/>
              </w:rPr>
              <w:t>氮氧化物</w:t>
            </w:r>
          </w:p>
        </w:tc>
        <w:tc>
          <w:tcPr>
            <w:tcW w:w="2967" w:type="dxa"/>
            <w:vAlign w:val="top"/>
          </w:tcPr>
          <w:p>
            <w:pPr>
              <w:pStyle w:val="6"/>
              <w:spacing w:before="41" w:line="276" w:lineRule="auto"/>
              <w:ind w:left="582" w:right="173" w:hanging="524"/>
            </w:pPr>
            <w:r>
              <w:rPr>
                <w:spacing w:val="-1"/>
              </w:rPr>
              <w:t>《固定污染源废气氮氧化物的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测定定电位电解法》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71" w:line="184" w:lineRule="auto"/>
              <w:ind w:left="426"/>
            </w:pPr>
            <w:r>
              <w:rPr>
                <w:spacing w:val="-1"/>
              </w:rPr>
              <w:t>HJ693-2014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34" w:line="214" w:lineRule="auto"/>
              <w:ind w:left="387"/>
            </w:pPr>
            <w:r>
              <w:rPr>
                <w:spacing w:val="-2"/>
              </w:rPr>
              <w:t>3mg/m³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4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pStyle w:val="6"/>
              <w:spacing w:before="241" w:line="219" w:lineRule="auto"/>
              <w:ind w:left="670"/>
            </w:pPr>
            <w:r>
              <w:t>苯</w:t>
            </w:r>
          </w:p>
        </w:tc>
        <w:tc>
          <w:tcPr>
            <w:tcW w:w="2967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8" w:lineRule="auto"/>
              <w:ind w:left="113" w:right="25" w:firstLine="44"/>
            </w:pPr>
            <w:r>
              <w:t>《环境空气苯系物的测定固</w:t>
            </w:r>
            <w:r>
              <w:rPr>
                <w:spacing w:val="1"/>
              </w:rPr>
              <w:t xml:space="preserve">   </w:t>
            </w:r>
            <w:r>
              <w:rPr>
                <w:spacing w:val="-2"/>
              </w:rPr>
              <w:t>体吸附/热脱附一气相色谱法》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72" w:line="184" w:lineRule="auto"/>
              <w:ind w:left="376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583-2010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35" w:line="214" w:lineRule="auto"/>
              <w:ind w:left="68"/>
            </w:pPr>
            <w:r>
              <w:rPr>
                <w:spacing w:val="-2"/>
              </w:rPr>
              <w:t>5×10-4mg/m³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pStyle w:val="6"/>
              <w:spacing w:before="242" w:line="219" w:lineRule="auto"/>
              <w:ind w:left="571"/>
            </w:pPr>
            <w:r>
              <w:rPr>
                <w:spacing w:val="4"/>
              </w:rPr>
              <w:t>甲苯</w:t>
            </w:r>
          </w:p>
        </w:tc>
        <w:tc>
          <w:tcPr>
            <w:tcW w:w="29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pStyle w:val="6"/>
              <w:spacing w:before="273" w:line="184" w:lineRule="auto"/>
              <w:ind w:left="376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583-2010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36" w:line="214" w:lineRule="auto"/>
              <w:ind w:left="68"/>
            </w:pPr>
            <w:r>
              <w:rPr>
                <w:spacing w:val="-2"/>
              </w:rPr>
              <w:t>5×10-4mg/m³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pStyle w:val="6"/>
              <w:spacing w:before="243" w:line="219" w:lineRule="auto"/>
              <w:ind w:left="461"/>
            </w:pPr>
            <w:r>
              <w:rPr>
                <w:spacing w:val="3"/>
              </w:rPr>
              <w:t>二甲苯</w:t>
            </w:r>
          </w:p>
        </w:tc>
        <w:tc>
          <w:tcPr>
            <w:tcW w:w="29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pStyle w:val="6"/>
              <w:spacing w:before="274" w:line="184" w:lineRule="auto"/>
              <w:ind w:left="376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583-2010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37" w:line="214" w:lineRule="auto"/>
              <w:ind w:left="68"/>
            </w:pPr>
            <w:r>
              <w:rPr>
                <w:spacing w:val="-2"/>
              </w:rPr>
              <w:t>5×10-4mg/m³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pStyle w:val="6"/>
              <w:spacing w:before="246" w:line="221" w:lineRule="auto"/>
              <w:ind w:left="461"/>
            </w:pPr>
            <w:r>
              <w:rPr>
                <w:spacing w:val="3"/>
              </w:rPr>
              <w:t>氯化氢</w:t>
            </w:r>
          </w:p>
        </w:tc>
        <w:tc>
          <w:tcPr>
            <w:tcW w:w="2967" w:type="dxa"/>
            <w:vAlign w:val="top"/>
          </w:tcPr>
          <w:p>
            <w:pPr>
              <w:pStyle w:val="6"/>
              <w:spacing w:before="57" w:line="269" w:lineRule="auto"/>
              <w:ind w:left="262" w:right="169" w:hanging="204"/>
            </w:pPr>
            <w:r>
              <w:rPr>
                <w:spacing w:val="-1"/>
              </w:rPr>
              <w:t>《固定污染源排气中氯化氢的</w:t>
            </w:r>
            <w:r>
              <w:rPr>
                <w:spacing w:val="6"/>
              </w:rPr>
              <w:t xml:space="preserve"> </w:t>
            </w:r>
            <w:r>
              <w:t>测定硫氰酸汞分光光度法》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43" w:line="218" w:lineRule="auto"/>
              <w:ind w:left="376"/>
            </w:pPr>
            <w:r>
              <w:rPr>
                <w:spacing w:val="-1"/>
              </w:rPr>
              <w:t>HJ/T27-1999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38" w:line="214" w:lineRule="auto"/>
              <w:ind w:left="278"/>
            </w:pPr>
            <w:r>
              <w:rPr>
                <w:spacing w:val="-2"/>
              </w:rPr>
              <w:t>0.9mg/m³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4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51"/>
            </w:pPr>
            <w:r>
              <w:rPr>
                <w:spacing w:val="-2"/>
              </w:rPr>
              <w:t>非甲烷总烃</w:t>
            </w:r>
          </w:p>
        </w:tc>
        <w:tc>
          <w:tcPr>
            <w:tcW w:w="2967" w:type="dxa"/>
            <w:vAlign w:val="top"/>
          </w:tcPr>
          <w:p>
            <w:pPr>
              <w:pStyle w:val="6"/>
              <w:spacing w:before="17" w:line="220" w:lineRule="auto"/>
              <w:ind w:left="8"/>
            </w:pPr>
            <w:r>
              <w:rPr>
                <w:spacing w:val="-3"/>
              </w:rPr>
              <w:t>《固定污染源废气</w:t>
            </w:r>
            <w:r>
              <w:rPr>
                <w:spacing w:val="31"/>
              </w:rPr>
              <w:t xml:space="preserve"> </w:t>
            </w:r>
            <w:r>
              <w:rPr>
                <w:spacing w:val="-3"/>
              </w:rPr>
              <w:t>总烃、甲烷</w:t>
            </w:r>
          </w:p>
          <w:p>
            <w:pPr>
              <w:pStyle w:val="6"/>
              <w:spacing w:before="109" w:line="220" w:lineRule="auto"/>
              <w:ind w:left="532"/>
            </w:pPr>
            <w:r>
              <w:rPr>
                <w:spacing w:val="1"/>
              </w:rPr>
              <w:t>和非甲烷总烃的测定</w:t>
            </w:r>
          </w:p>
          <w:p>
            <w:pPr>
              <w:pStyle w:val="6"/>
              <w:spacing w:before="40" w:line="221" w:lineRule="auto"/>
              <w:ind w:left="892"/>
            </w:pPr>
            <w:r>
              <w:t>气相色谱法》</w:t>
            </w:r>
          </w:p>
        </w:tc>
        <w:tc>
          <w:tcPr>
            <w:tcW w:w="1918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76"/>
            </w:pPr>
            <w:r>
              <w:rPr>
                <w:spacing w:val="-1"/>
              </w:rPr>
              <w:t>HJ38-2017</w:t>
            </w:r>
          </w:p>
        </w:tc>
        <w:tc>
          <w:tcPr>
            <w:tcW w:w="1523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227"/>
            </w:pPr>
            <w:r>
              <w:rPr>
                <w:spacing w:val="-1"/>
              </w:rPr>
              <w:t>0.07mg/m³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474" w:type="dxa"/>
            <w:vAlign w:val="top"/>
          </w:tcPr>
          <w:p>
            <w:pPr>
              <w:pStyle w:val="6"/>
              <w:spacing w:before="249" w:line="220" w:lineRule="auto"/>
              <w:ind w:left="304"/>
            </w:pPr>
            <w:r>
              <w:rPr>
                <w:spacing w:val="3"/>
              </w:rPr>
              <w:t>厂界噪声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49" w:line="220" w:lineRule="auto"/>
              <w:ind w:left="571"/>
            </w:pPr>
            <w:r>
              <w:rPr>
                <w:spacing w:val="6"/>
              </w:rPr>
              <w:t>噪声</w:t>
            </w:r>
          </w:p>
        </w:tc>
        <w:tc>
          <w:tcPr>
            <w:tcW w:w="2967" w:type="dxa"/>
            <w:vAlign w:val="top"/>
          </w:tcPr>
          <w:p>
            <w:pPr>
              <w:pStyle w:val="6"/>
              <w:spacing w:before="98" w:line="251" w:lineRule="auto"/>
              <w:ind w:left="1002" w:right="401" w:hanging="734"/>
            </w:pPr>
            <w:r>
              <w:rPr>
                <w:spacing w:val="-3"/>
              </w:rPr>
              <w:t>《工业企业厂界环境噪声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排放标准》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301" w:line="184" w:lineRule="auto"/>
              <w:ind w:left="325"/>
            </w:pPr>
            <w:r>
              <w:rPr>
                <w:spacing w:val="-1"/>
              </w:rPr>
              <w:t>GB12348-2008</w:t>
            </w:r>
          </w:p>
        </w:tc>
        <w:tc>
          <w:tcPr>
            <w:tcW w:w="1523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648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186" w:line="219" w:lineRule="auto"/>
        <w:ind w:left="55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20"/>
          <w:sz w:val="26"/>
          <w:szCs w:val="26"/>
        </w:rPr>
        <w:t>5、监测数据经“三校”、“三审”后报出。</w:t>
      </w:r>
    </w:p>
    <w:p>
      <w:pPr>
        <w:spacing w:before="280" w:line="220" w:lineRule="auto"/>
        <w:ind w:left="89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28"/>
          <w:sz w:val="31"/>
          <w:szCs w:val="31"/>
        </w:rPr>
        <w:t>五、监测结果</w:t>
      </w:r>
    </w:p>
    <w:p>
      <w:pPr>
        <w:spacing w:before="278" w:line="216" w:lineRule="auto"/>
        <w:ind w:left="55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6"/>
          <w:sz w:val="26"/>
          <w:szCs w:val="26"/>
        </w:rPr>
        <w:t>1、酸再生焙烧废气监测结果见表5-1,监测点位见图5</w:t>
      </w:r>
      <w:r>
        <w:rPr>
          <w:rFonts w:ascii="宋体" w:hAnsi="宋体" w:eastAsia="宋体" w:cs="宋体"/>
          <w:spacing w:val="-17"/>
          <w:sz w:val="26"/>
          <w:szCs w:val="26"/>
        </w:rPr>
        <w:t>-1。</w:t>
      </w:r>
    </w:p>
    <w:p>
      <w:pPr>
        <w:spacing w:line="216" w:lineRule="auto"/>
        <w:rPr>
          <w:rFonts w:ascii="宋体" w:hAnsi="宋体" w:eastAsia="宋体" w:cs="宋体"/>
          <w:sz w:val="26"/>
          <w:szCs w:val="26"/>
        </w:rPr>
        <w:sectPr>
          <w:headerReference r:id="rId24" w:type="default"/>
          <w:footerReference r:id="rId25" w:type="default"/>
          <w:pgSz w:w="11900" w:h="16840"/>
          <w:pgMar w:top="1254" w:right="1155" w:bottom="1060" w:left="1185" w:header="1029" w:footer="670" w:gutter="0"/>
          <w:cols w:space="720" w:num="1"/>
        </w:sectPr>
      </w:pPr>
    </w:p>
    <w:p>
      <w:pPr>
        <w:pStyle w:val="2"/>
        <w:spacing w:line="258" w:lineRule="auto"/>
      </w:pPr>
    </w:p>
    <w:p>
      <w:pPr>
        <w:spacing w:before="81" w:line="219" w:lineRule="auto"/>
        <w:ind w:left="26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表5-1酸再生焙烧废气监测结果一览表</w:t>
      </w:r>
    </w:p>
    <w:p>
      <w:pPr>
        <w:spacing w:line="139" w:lineRule="auto"/>
        <w:rPr>
          <w:rFonts w:ascii="Arial"/>
          <w:sz w:val="2"/>
        </w:rPr>
      </w:pPr>
    </w:p>
    <w:tbl>
      <w:tblPr>
        <w:tblStyle w:val="5"/>
        <w:tblW w:w="934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729"/>
        <w:gridCol w:w="999"/>
        <w:gridCol w:w="789"/>
        <w:gridCol w:w="929"/>
        <w:gridCol w:w="1019"/>
        <w:gridCol w:w="959"/>
        <w:gridCol w:w="959"/>
        <w:gridCol w:w="949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5" w:lineRule="auto"/>
              <w:ind w:left="324" w:right="30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3" w:lineRule="auto"/>
              <w:ind w:left="150" w:right="15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94" w:lineRule="auto"/>
              <w:ind w:left="142" w:right="204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96" w:lineRule="auto"/>
              <w:ind w:left="233" w:right="10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2907" w:type="dxa"/>
            <w:gridSpan w:val="3"/>
            <w:vAlign w:val="top"/>
          </w:tcPr>
          <w:p>
            <w:pPr>
              <w:pStyle w:val="6"/>
              <w:spacing w:before="123" w:line="220" w:lineRule="auto"/>
              <w:ind w:left="1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  <w:tc>
          <w:tcPr>
            <w:tcW w:w="2852" w:type="dxa"/>
            <w:gridSpan w:val="3"/>
            <w:vAlign w:val="top"/>
          </w:tcPr>
          <w:p>
            <w:pPr>
              <w:pStyle w:val="6"/>
              <w:spacing w:before="121" w:line="219" w:lineRule="auto"/>
              <w:ind w:left="10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217" w:line="256" w:lineRule="auto"/>
              <w:ind w:left="54" w:right="5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220" w:line="273" w:lineRule="auto"/>
              <w:ind w:left="105" w:right="9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8" w:line="283" w:lineRule="auto"/>
              <w:ind w:left="176" w:right="80" w:hanging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7" w:line="265" w:lineRule="auto"/>
              <w:ind w:left="76" w:right="6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90" w:line="273" w:lineRule="auto"/>
              <w:ind w:left="68" w:right="5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209" w:line="219" w:lineRule="auto"/>
              <w:ind w:left="6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85" w:line="214" w:lineRule="auto"/>
              <w:ind w:left="16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2024.8.19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172" w:line="184" w:lineRule="auto"/>
              <w:ind w:left="3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2" w:line="184" w:lineRule="auto"/>
              <w:ind w:left="24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20613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6.1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73" w:line="183" w:lineRule="auto"/>
              <w:ind w:left="3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7.2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3" w:line="183" w:lineRule="auto"/>
              <w:ind w:left="35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2.9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2" w:line="184" w:lineRule="auto"/>
              <w:ind w:left="2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0.148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2" w:line="184" w:lineRule="auto"/>
              <w:ind w:left="37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3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28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172" w:line="184" w:lineRule="auto"/>
              <w:ind w:left="2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before="174" w:line="183" w:lineRule="auto"/>
              <w:ind w:left="3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3" w:line="184" w:lineRule="auto"/>
              <w:ind w:left="24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21227</w:t>
            </w:r>
          </w:p>
        </w:tc>
        <w:tc>
          <w:tcPr>
            <w:tcW w:w="7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73" w:line="184" w:lineRule="auto"/>
              <w:ind w:left="3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6.1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4" w:line="183" w:lineRule="auto"/>
              <w:ind w:left="35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2.4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3" w:line="184" w:lineRule="auto"/>
              <w:ind w:left="2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0.129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4" w:line="183" w:lineRule="auto"/>
              <w:ind w:left="3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4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173" w:line="184" w:lineRule="auto"/>
              <w:ind w:left="2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before="175" w:line="183" w:lineRule="auto"/>
              <w:ind w:left="3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5" w:line="183" w:lineRule="auto"/>
              <w:ind w:left="24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20362</w:t>
            </w:r>
          </w:p>
        </w:tc>
        <w:tc>
          <w:tcPr>
            <w:tcW w:w="7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75" w:line="183" w:lineRule="auto"/>
              <w:ind w:left="3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6.9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5" w:line="183" w:lineRule="auto"/>
              <w:ind w:left="35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4" w:line="184" w:lineRule="auto"/>
              <w:ind w:left="2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0.140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5" w:line="183" w:lineRule="auto"/>
              <w:ind w:left="3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5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26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174" w:line="184" w:lineRule="auto"/>
              <w:ind w:left="2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93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5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6" w:line="183" w:lineRule="auto"/>
              <w:ind w:left="24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20734</w:t>
            </w: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76" w:line="183" w:lineRule="auto"/>
              <w:ind w:left="3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6.7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6" w:line="183" w:lineRule="auto"/>
              <w:ind w:left="35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2.7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5" w:line="184" w:lineRule="auto"/>
              <w:ind w:left="2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0.139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6" w:line="183" w:lineRule="auto"/>
              <w:ind w:left="3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6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27</w:t>
            </w:r>
          </w:p>
        </w:tc>
        <w:tc>
          <w:tcPr>
            <w:tcW w:w="944" w:type="dxa"/>
            <w:vAlign w:val="top"/>
          </w:tcPr>
          <w:p>
            <w:pPr>
              <w:pStyle w:val="6"/>
              <w:spacing w:before="175" w:line="184" w:lineRule="auto"/>
              <w:ind w:left="2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93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4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pStyle w:val="6"/>
              <w:spacing w:before="275" w:line="74" w:lineRule="exact"/>
              <w:ind w:left="333"/>
              <w:rPr>
                <w:sz w:val="11"/>
                <w:szCs w:val="11"/>
              </w:rPr>
            </w:pPr>
            <w:r>
              <w:rPr>
                <w:spacing w:val="-1"/>
                <w:position w:val="-2"/>
                <w:sz w:val="11"/>
                <w:szCs w:val="11"/>
              </w:rPr>
              <w:t>--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6" w:line="184" w:lineRule="auto"/>
              <w:ind w:left="40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77" w:line="183" w:lineRule="auto"/>
              <w:ind w:left="3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79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4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99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2" w:lineRule="exact"/>
              <w:ind w:left="392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pStyle w:val="6"/>
              <w:spacing w:before="137" w:line="220" w:lineRule="auto"/>
              <w:ind w:left="3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5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2" w:lineRule="exact"/>
              <w:ind w:left="376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pStyle w:val="6"/>
              <w:spacing w:before="137" w:line="220" w:lineRule="auto"/>
              <w:ind w:left="2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50" w:line="219" w:lineRule="auto"/>
        <w:ind w:left="26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续表5-1酸再生焙烧废气监测结果一览表</w:t>
      </w:r>
    </w:p>
    <w:p>
      <w:pPr>
        <w:spacing w:line="33" w:lineRule="exact"/>
      </w:pPr>
    </w:p>
    <w:tbl>
      <w:tblPr>
        <w:tblStyle w:val="5"/>
        <w:tblW w:w="94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989"/>
        <w:gridCol w:w="1488"/>
        <w:gridCol w:w="1418"/>
        <w:gridCol w:w="1459"/>
        <w:gridCol w:w="1488"/>
        <w:gridCol w:w="1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84" w:lineRule="auto"/>
              <w:ind w:left="405" w:right="38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81" w:lineRule="auto"/>
              <w:ind w:left="280" w:right="28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4" w:line="294" w:lineRule="auto"/>
              <w:ind w:left="382" w:right="453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5719" w:type="dxa"/>
            <w:gridSpan w:val="4"/>
            <w:vAlign w:val="top"/>
          </w:tcPr>
          <w:p>
            <w:pPr>
              <w:pStyle w:val="6"/>
              <w:spacing w:before="134" w:line="221" w:lineRule="auto"/>
              <w:ind w:left="251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氯化氢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6"/>
              <w:spacing w:before="38" w:line="263" w:lineRule="auto"/>
              <w:ind w:left="304" w:right="29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459" w:type="dxa"/>
            <w:vAlign w:val="top"/>
          </w:tcPr>
          <w:p>
            <w:pPr>
              <w:pStyle w:val="6"/>
              <w:spacing w:before="48" w:line="258" w:lineRule="auto"/>
              <w:ind w:left="326" w:right="31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38" w:line="263" w:lineRule="auto"/>
              <w:ind w:left="436" w:right="348" w:hanging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38" w:line="263" w:lineRule="auto"/>
              <w:ind w:left="518" w:right="382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2024.8.19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91" w:line="184" w:lineRule="auto"/>
              <w:ind w:left="4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1" w:line="184" w:lineRule="auto"/>
              <w:ind w:left="4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20613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2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</w:t>
            </w:r>
          </w:p>
        </w:tc>
        <w:tc>
          <w:tcPr>
            <w:tcW w:w="1459" w:type="dxa"/>
            <w:vAlign w:val="top"/>
          </w:tcPr>
          <w:p>
            <w:pPr>
              <w:pStyle w:val="6"/>
              <w:spacing w:before="191" w:line="184" w:lineRule="auto"/>
              <w:ind w:left="57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1.6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2" w:line="183" w:lineRule="auto"/>
              <w:ind w:left="4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0.082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5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pStyle w:val="6"/>
              <w:spacing w:before="174" w:line="183" w:lineRule="auto"/>
              <w:ind w:left="4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3" w:line="184" w:lineRule="auto"/>
              <w:ind w:left="4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21227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4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4.7</w:t>
            </w:r>
          </w:p>
        </w:tc>
        <w:tc>
          <w:tcPr>
            <w:tcW w:w="1459" w:type="dxa"/>
            <w:vAlign w:val="top"/>
          </w:tcPr>
          <w:p>
            <w:pPr>
              <w:pStyle w:val="6"/>
              <w:spacing w:before="173" w:line="184" w:lineRule="auto"/>
              <w:ind w:left="57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3" w:line="184" w:lineRule="auto"/>
              <w:ind w:left="4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0.100</w:t>
            </w:r>
          </w:p>
        </w:tc>
        <w:tc>
          <w:tcPr>
            <w:tcW w:w="13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pStyle w:val="6"/>
              <w:spacing w:before="195" w:line="183" w:lineRule="auto"/>
              <w:ind w:left="4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5" w:line="183" w:lineRule="auto"/>
              <w:ind w:left="4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20362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5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3.3</w:t>
            </w:r>
          </w:p>
        </w:tc>
        <w:tc>
          <w:tcPr>
            <w:tcW w:w="1459" w:type="dxa"/>
            <w:vAlign w:val="top"/>
          </w:tcPr>
          <w:p>
            <w:pPr>
              <w:pStyle w:val="6"/>
              <w:spacing w:before="194" w:line="184" w:lineRule="auto"/>
              <w:ind w:left="57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5" w:line="183" w:lineRule="auto"/>
              <w:ind w:left="4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0.067</w:t>
            </w:r>
          </w:p>
        </w:tc>
        <w:tc>
          <w:tcPr>
            <w:tcW w:w="13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7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6" w:line="183" w:lineRule="auto"/>
              <w:ind w:left="4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20734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6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</w:t>
            </w:r>
          </w:p>
        </w:tc>
        <w:tc>
          <w:tcPr>
            <w:tcW w:w="1459" w:type="dxa"/>
            <w:vAlign w:val="top"/>
          </w:tcPr>
          <w:p>
            <w:pPr>
              <w:pStyle w:val="6"/>
              <w:spacing w:before="175" w:line="184" w:lineRule="auto"/>
              <w:ind w:left="57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1.6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6" w:line="183" w:lineRule="auto"/>
              <w:ind w:left="4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0.083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146" w:line="219" w:lineRule="auto"/>
              <w:ind w:left="6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48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5" w:line="75" w:lineRule="exact"/>
              <w:ind w:left="682"/>
              <w:rPr>
                <w:sz w:val="11"/>
                <w:szCs w:val="11"/>
              </w:rPr>
            </w:pPr>
            <w:r>
              <w:rPr>
                <w:spacing w:val="-1"/>
                <w:position w:val="-2"/>
                <w:sz w:val="11"/>
                <w:szCs w:val="11"/>
              </w:rPr>
              <w:t>--</w:t>
            </w:r>
          </w:p>
        </w:tc>
        <w:tc>
          <w:tcPr>
            <w:tcW w:w="1418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634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459" w:type="dxa"/>
            <w:vAlign w:val="top"/>
          </w:tcPr>
          <w:p>
            <w:pPr>
              <w:pStyle w:val="6"/>
              <w:spacing w:before="197" w:line="183" w:lineRule="auto"/>
              <w:ind w:left="62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53" w:line="95" w:lineRule="exact"/>
              <w:ind w:left="66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35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598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6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35" w:line="95" w:lineRule="exact"/>
              <w:ind w:left="66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4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35" w:line="75" w:lineRule="exact"/>
              <w:ind w:left="644"/>
              <w:rPr>
                <w:sz w:val="11"/>
                <w:szCs w:val="11"/>
              </w:rPr>
            </w:pPr>
            <w:r>
              <w:rPr>
                <w:spacing w:val="-1"/>
                <w:position w:val="-2"/>
                <w:sz w:val="11"/>
                <w:szCs w:val="11"/>
              </w:rPr>
              <w:t>--</w:t>
            </w:r>
          </w:p>
        </w:tc>
        <w:tc>
          <w:tcPr>
            <w:tcW w:w="1459" w:type="dxa"/>
            <w:vAlign w:val="top"/>
          </w:tcPr>
          <w:p>
            <w:pPr>
              <w:pStyle w:val="6"/>
              <w:spacing w:before="128" w:line="220" w:lineRule="auto"/>
              <w:ind w:left="5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35" w:line="95" w:lineRule="exact"/>
              <w:ind w:left="66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35" w:line="95" w:lineRule="exact"/>
              <w:ind w:left="598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pStyle w:val="2"/>
        <w:spacing w:line="273" w:lineRule="auto"/>
      </w:pPr>
    </w:p>
    <w:p>
      <w:pPr>
        <w:spacing w:line="3610" w:lineRule="exact"/>
        <w:ind w:firstLine="1995"/>
      </w:pPr>
      <w:r>
        <w:rPr>
          <w:position w:val="-72"/>
        </w:rPr>
        <w:drawing>
          <wp:inline distT="0" distB="0" distL="0" distR="0">
            <wp:extent cx="3669665" cy="2291715"/>
            <wp:effectExtent l="0" t="0" r="6985" b="13335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669665" cy="2292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61" w:lineRule="auto"/>
      </w:pPr>
    </w:p>
    <w:p>
      <w:pPr>
        <w:spacing w:before="82" w:line="219" w:lineRule="auto"/>
        <w:ind w:left="27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图5-1</w:t>
      </w:r>
      <w:r>
        <w:rPr>
          <w:rFonts w:ascii="宋体" w:hAnsi="宋体" w:eastAsia="宋体" w:cs="宋体"/>
          <w:spacing w:val="30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酸再生焙烧监测点位示意图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26" w:type="default"/>
          <w:footerReference r:id="rId27" w:type="default"/>
          <w:pgSz w:w="11900" w:h="16840"/>
          <w:pgMar w:top="1094" w:right="1214" w:bottom="1239" w:left="1254" w:header="869" w:footer="866" w:gutter="0"/>
          <w:cols w:space="720" w:num="1"/>
        </w:sectPr>
      </w:pPr>
    </w:p>
    <w:p>
      <w:pPr>
        <w:pStyle w:val="2"/>
        <w:spacing w:line="249" w:lineRule="auto"/>
      </w:pPr>
    </w:p>
    <w:p>
      <w:pPr>
        <w:spacing w:before="82" w:line="216" w:lineRule="auto"/>
        <w:ind w:left="53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7"/>
          <w:sz w:val="25"/>
          <w:szCs w:val="25"/>
        </w:rPr>
        <w:t>2、1#热镀锌机组退火炉废气监测结果见表5-2,监测点位见图5-2。</w:t>
      </w:r>
    </w:p>
    <w:p>
      <w:pPr>
        <w:spacing w:before="195" w:line="219" w:lineRule="auto"/>
        <w:ind w:left="21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表5-21#热镀锌机组退火炉废气监测结果一览表</w:t>
      </w:r>
    </w:p>
    <w:p>
      <w:pPr>
        <w:spacing w:line="23" w:lineRule="exact"/>
      </w:pPr>
    </w:p>
    <w:tbl>
      <w:tblPr>
        <w:tblStyle w:val="5"/>
        <w:tblW w:w="93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579"/>
        <w:gridCol w:w="1059"/>
        <w:gridCol w:w="739"/>
        <w:gridCol w:w="1029"/>
        <w:gridCol w:w="989"/>
        <w:gridCol w:w="1019"/>
        <w:gridCol w:w="939"/>
        <w:gridCol w:w="959"/>
        <w:gridCol w:w="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84" w:lineRule="auto"/>
              <w:ind w:left="375" w:right="35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62" w:lineRule="auto"/>
              <w:ind w:left="81" w:right="7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85" w:lineRule="auto"/>
              <w:ind w:left="172" w:right="234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1" w:line="315" w:lineRule="auto"/>
              <w:ind w:left="212" w:right="74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氧含量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3037" w:type="dxa"/>
            <w:gridSpan w:val="3"/>
            <w:vAlign w:val="top"/>
          </w:tcPr>
          <w:p>
            <w:pPr>
              <w:pStyle w:val="6"/>
              <w:spacing w:before="123" w:line="220" w:lineRule="auto"/>
              <w:ind w:left="1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  <w:tc>
          <w:tcPr>
            <w:tcW w:w="2782" w:type="dxa"/>
            <w:gridSpan w:val="3"/>
            <w:vAlign w:val="top"/>
          </w:tcPr>
          <w:p>
            <w:pPr>
              <w:pStyle w:val="6"/>
              <w:spacing w:before="121" w:line="219" w:lineRule="auto"/>
              <w:ind w:left="9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pStyle w:val="6"/>
              <w:spacing w:before="28" w:line="272" w:lineRule="auto"/>
              <w:ind w:left="104" w:right="1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8" w:line="272" w:lineRule="auto"/>
              <w:ind w:left="85" w:right="8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48" w:line="263" w:lineRule="auto"/>
              <w:ind w:left="205" w:right="110" w:hanging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48" w:line="263" w:lineRule="auto"/>
              <w:ind w:left="67" w:right="5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48" w:line="263" w:lineRule="auto"/>
              <w:ind w:left="78" w:right="5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49" w:line="219" w:lineRule="auto"/>
              <w:ind w:left="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95" w:line="214" w:lineRule="auto"/>
              <w:ind w:left="13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2024.8.15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181" w:line="184" w:lineRule="auto"/>
              <w:ind w:left="2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2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25057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1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5.4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1" w:line="184" w:lineRule="auto"/>
              <w:ind w:left="3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6.1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2" w:line="183" w:lineRule="auto"/>
              <w:ind w:left="33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2.3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1" w:line="184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0.153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4" w:line="182" w:lineRule="auto"/>
              <w:ind w:left="36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4" w:line="182" w:lineRule="auto"/>
              <w:ind w:left="37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82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pStyle w:val="6"/>
              <w:spacing w:before="183" w:line="183" w:lineRule="auto"/>
              <w:ind w:left="2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3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25454</w:t>
            </w:r>
          </w:p>
        </w:tc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3" w:line="183" w:lineRule="auto"/>
              <w:ind w:left="3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5.9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3" w:line="183" w:lineRule="auto"/>
              <w:ind w:left="33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2" w:line="184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0.150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5" w:line="182" w:lineRule="auto"/>
              <w:ind w:left="36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5" w:line="182" w:lineRule="auto"/>
              <w:ind w:left="37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83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1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pStyle w:val="6"/>
              <w:spacing w:before="184" w:line="183" w:lineRule="auto"/>
              <w:ind w:left="2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3" w:line="184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22155</w:t>
            </w:r>
          </w:p>
        </w:tc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4" w:line="183" w:lineRule="auto"/>
              <w:ind w:left="3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6.6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4" w:line="183" w:lineRule="auto"/>
              <w:ind w:left="33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3" w:line="184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0.146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6" w:line="182" w:lineRule="auto"/>
              <w:ind w:left="36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6" w:line="182" w:lineRule="auto"/>
              <w:ind w:left="37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84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5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6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24222</w:t>
            </w: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6" w:line="183" w:lineRule="auto"/>
              <w:ind w:left="3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6.2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6" w:line="183" w:lineRule="auto"/>
              <w:ind w:left="33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2.4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5" w:line="184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0.150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7" w:line="182" w:lineRule="auto"/>
              <w:ind w:left="36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7" w:line="182" w:lineRule="auto"/>
              <w:ind w:left="37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86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4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4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99" w:lineRule="exact"/>
              <w:ind w:left="313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102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79" w:lineRule="exact"/>
              <w:ind w:left="404"/>
              <w:rPr>
                <w:sz w:val="20"/>
                <w:szCs w:val="20"/>
              </w:rPr>
            </w:pPr>
            <w:r>
              <w:rPr>
                <w:spacing w:val="-2"/>
                <w:position w:val="-5"/>
                <w:sz w:val="20"/>
                <w:szCs w:val="20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6" w:line="184" w:lineRule="auto"/>
              <w:ind w:left="38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6"/>
              <w:spacing w:before="187" w:line="183" w:lineRule="auto"/>
              <w:ind w:left="37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88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89" w:lineRule="exact"/>
              <w:ind w:left="339"/>
              <w:rPr>
                <w:sz w:val="20"/>
                <w:szCs w:val="20"/>
              </w:rPr>
            </w:pPr>
            <w:r>
              <w:rPr>
                <w:spacing w:val="-2"/>
                <w:position w:val="-5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74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4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5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3" w:lineRule="exact"/>
              <w:ind w:left="472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73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3" w:lineRule="exact"/>
              <w:ind w:left="263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02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83" w:lineRule="exact"/>
              <w:ind w:left="454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37" w:line="220" w:lineRule="auto"/>
              <w:ind w:left="2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83" w:lineRule="exact"/>
              <w:ind w:left="417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37" w:line="220" w:lineRule="auto"/>
              <w:ind w:left="2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61" w:line="219" w:lineRule="auto"/>
        <w:ind w:left="36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注：ND表示未检出。</w:t>
      </w:r>
    </w:p>
    <w:p>
      <w:pPr>
        <w:spacing w:before="318" w:line="219" w:lineRule="auto"/>
        <w:ind w:left="21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续表5-21#热镀锌机组退火炉废气监测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结果一览表</w:t>
      </w:r>
    </w:p>
    <w:p>
      <w:pPr>
        <w:spacing w:line="139" w:lineRule="auto"/>
        <w:rPr>
          <w:rFonts w:ascii="Arial"/>
          <w:sz w:val="2"/>
        </w:rPr>
      </w:pPr>
    </w:p>
    <w:tbl>
      <w:tblPr>
        <w:tblStyle w:val="5"/>
        <w:tblW w:w="9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3"/>
        <w:gridCol w:w="1139"/>
        <w:gridCol w:w="1249"/>
        <w:gridCol w:w="1338"/>
        <w:gridCol w:w="1339"/>
        <w:gridCol w:w="1338"/>
        <w:gridCol w:w="1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4" w:line="284" w:lineRule="auto"/>
              <w:ind w:left="585" w:right="56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3" w:line="281" w:lineRule="auto"/>
              <w:ind w:left="362" w:right="35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5" w:line="303" w:lineRule="auto"/>
              <w:ind w:left="262" w:right="333" w:firstLine="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5369" w:type="dxa"/>
            <w:gridSpan w:val="4"/>
            <w:vAlign w:val="top"/>
          </w:tcPr>
          <w:p>
            <w:pPr>
              <w:pStyle w:val="6"/>
              <w:spacing w:before="151" w:line="219" w:lineRule="auto"/>
              <w:ind w:left="22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5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pStyle w:val="6"/>
              <w:spacing w:before="48" w:line="256" w:lineRule="auto"/>
              <w:ind w:left="264" w:right="25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39" w:line="255" w:lineRule="auto"/>
              <w:ind w:left="266" w:right="25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30" w:line="219" w:lineRule="auto"/>
              <w:ind w:left="2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105" w:line="214" w:lineRule="auto"/>
              <w:ind w:left="36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40" w:line="262" w:lineRule="auto"/>
              <w:ind w:left="518" w:right="38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氧含量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42" w:line="184" w:lineRule="auto"/>
              <w:ind w:left="5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43" w:line="183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25057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44" w:line="182" w:lineRule="auto"/>
              <w:ind w:left="5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3" w:line="183" w:lineRule="auto"/>
              <w:ind w:left="5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22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42" w:line="184" w:lineRule="auto"/>
              <w:ind w:left="46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1.43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5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144" w:line="183" w:lineRule="auto"/>
              <w:ind w:left="5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44" w:line="183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25454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43" w:line="184" w:lineRule="auto"/>
              <w:ind w:left="5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81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3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44" w:line="183" w:lineRule="auto"/>
              <w:ind w:left="4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2.06</w:t>
            </w:r>
          </w:p>
        </w:tc>
        <w:tc>
          <w:tcPr>
            <w:tcW w:w="13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5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145" w:line="183" w:lineRule="auto"/>
              <w:ind w:left="5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44" w:line="184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22155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45" w:line="183" w:lineRule="auto"/>
              <w:ind w:left="56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79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5" w:line="183" w:lineRule="auto"/>
              <w:ind w:left="5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44" w:line="184" w:lineRule="auto"/>
              <w:ind w:left="46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1.75</w:t>
            </w:r>
          </w:p>
        </w:tc>
        <w:tc>
          <w:tcPr>
            <w:tcW w:w="13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722" w:type="dxa"/>
            <w:gridSpan w:val="2"/>
            <w:vAlign w:val="top"/>
          </w:tcPr>
          <w:p>
            <w:pPr>
              <w:pStyle w:val="6"/>
              <w:spacing w:before="95" w:line="219" w:lineRule="auto"/>
              <w:ind w:left="10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46" w:line="183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24222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46" w:line="183" w:lineRule="auto"/>
              <w:ind w:left="56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6" w:line="183" w:lineRule="auto"/>
              <w:ind w:left="5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27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45" w:line="184" w:lineRule="auto"/>
              <w:ind w:left="46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1.75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2722" w:type="dxa"/>
            <w:gridSpan w:val="2"/>
            <w:vAlign w:val="top"/>
          </w:tcPr>
          <w:p>
            <w:pPr>
              <w:pStyle w:val="6"/>
              <w:spacing w:before="96" w:line="219" w:lineRule="auto"/>
              <w:ind w:left="9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7" w:line="183" w:lineRule="auto"/>
              <w:ind w:left="51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1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pStyle w:val="6"/>
              <w:spacing w:before="270" w:line="99" w:lineRule="exact"/>
              <w:ind w:left="619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722" w:type="dxa"/>
            <w:gridSpan w:val="2"/>
            <w:vAlign w:val="top"/>
          </w:tcPr>
          <w:p>
            <w:pPr>
              <w:pStyle w:val="6"/>
              <w:spacing w:before="117" w:line="220" w:lineRule="auto"/>
              <w:ind w:left="9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301" w:line="101" w:lineRule="exact"/>
              <w:ind w:left="513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301" w:line="101" w:lineRule="exact"/>
              <w:ind w:left="564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17" w:line="220" w:lineRule="auto"/>
              <w:ind w:left="4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pStyle w:val="6"/>
              <w:spacing w:before="266" w:line="74" w:lineRule="exact"/>
              <w:ind w:left="619"/>
              <w:rPr>
                <w:sz w:val="11"/>
                <w:szCs w:val="11"/>
              </w:rPr>
            </w:pPr>
            <w:r>
              <w:rPr>
                <w:spacing w:val="-1"/>
                <w:position w:val="-2"/>
                <w:sz w:val="11"/>
                <w:szCs w:val="11"/>
              </w:rPr>
              <w:t>--</w:t>
            </w:r>
          </w:p>
        </w:tc>
      </w:tr>
    </w:tbl>
    <w:p>
      <w:pPr>
        <w:pStyle w:val="2"/>
        <w:spacing w:line="372" w:lineRule="auto"/>
      </w:pPr>
    </w:p>
    <w:p>
      <w:pPr>
        <w:pStyle w:val="2"/>
        <w:spacing w:line="3450" w:lineRule="exact"/>
        <w:ind w:firstLine="1925"/>
      </w:pPr>
      <w:r>
        <w:rPr>
          <w:position w:val="-69"/>
        </w:rPr>
        <w:pict>
          <v:group id="_x0000_s1028" o:spid="_x0000_s1028" o:spt="203" style="height:172.55pt;width:289pt;" coordsize="5780,3451">
            <o:lock v:ext="edit" aspectratio="f"/>
            <v:shape id="_x0000_s1029" o:spid="_x0000_s1029" o:spt="75" alt="" type="#_x0000_t75" style="position:absolute;left:0;top:0;height:3451;width:5780;" filled="f" o:preferrelative="t" stroked="f" coordsize="21600,21600">
              <v:path/>
              <v:fill on="f" focussize="0,0"/>
              <v:stroke on="f"/>
              <v:imagedata r:id="rId68" o:title=""/>
              <o:lock v:ext="edit" aspectratio="t"/>
            </v:shape>
            <v:shape id="_x0000_s1030" o:spid="_x0000_s1030" o:spt="202" type="#_x0000_t202" style="position:absolute;left:192;top:224;height:3197;width:556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20"/>
                      <w:jc w:val="right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1"/>
                        <w:sz w:val="19"/>
                        <w:szCs w:val="19"/>
                      </w:rPr>
                      <w:t>排放高度</w:t>
                    </w:r>
                  </w:p>
                  <w:p>
                    <w:pPr>
                      <w:spacing w:before="7" w:line="196" w:lineRule="auto"/>
                      <w:ind w:left="4777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9"/>
                        <w:szCs w:val="19"/>
                      </w:rPr>
                      <w:t>58m</w:t>
                    </w:r>
                  </w:p>
                  <w:p>
                    <w:pPr>
                      <w:spacing w:before="63" w:line="196" w:lineRule="auto"/>
                      <w:ind w:left="3987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12"/>
                        <w:szCs w:val="12"/>
                      </w:rPr>
                      <w:t>18m</w:t>
                    </w:r>
                  </w:p>
                  <w:p>
                    <w:pPr>
                      <w:spacing w:before="27" w:line="196" w:lineRule="auto"/>
                      <w:ind w:left="2667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2"/>
                        <w:szCs w:val="12"/>
                      </w:rPr>
                      <w:t>0=2.5m</w:t>
                    </w:r>
                  </w:p>
                  <w:p>
                    <w:pPr>
                      <w:spacing w:before="102" w:line="442" w:lineRule="exact"/>
                      <w:ind w:left="3457"/>
                      <w:rPr>
                        <w:rFonts w:ascii="Arial" w:hAnsi="Arial" w:eastAsia="Arial" w:cs="Arial"/>
                        <w:sz w:val="59"/>
                        <w:szCs w:val="59"/>
                      </w:rPr>
                    </w:pPr>
                    <w:r>
                      <w:rPr>
                        <w:rFonts w:ascii="Arial" w:hAnsi="Arial" w:eastAsia="Arial" w:cs="Arial"/>
                        <w:position w:val="-2"/>
                        <w:sz w:val="59"/>
                        <w:szCs w:val="59"/>
                      </w:rPr>
                      <w:t>o</w:t>
                    </w:r>
                  </w:p>
                  <w:p>
                    <w:pPr>
                      <w:spacing w:line="31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3" w:line="196" w:lineRule="auto"/>
                      <w:ind w:left="3867"/>
                      <w:rPr>
                        <w:rFonts w:ascii="Arial" w:hAnsi="Arial" w:eastAsia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5"/>
                        <w:szCs w:val="15"/>
                      </w:rPr>
                      <w:t>35.5m</w:t>
                    </w:r>
                  </w:p>
                  <w:p>
                    <w:pPr>
                      <w:spacing w:line="3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178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11"/>
                        <w:sz w:val="17"/>
                        <w:szCs w:val="17"/>
                      </w:rPr>
                      <w:t>换热器</w:t>
                    </w:r>
                  </w:p>
                  <w:p>
                    <w:pPr>
                      <w:spacing w:before="1" w:line="223" w:lineRule="auto"/>
                      <w:ind w:left="3767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z w:val="19"/>
                        <w:szCs w:val="19"/>
                      </w:rPr>
                      <w:t>业</w:t>
                    </w:r>
                  </w:p>
                  <w:p>
                    <w:pPr>
                      <w:spacing w:before="169" w:line="220" w:lineRule="auto"/>
                      <w:ind w:left="1257" w:right="3932" w:firstLine="19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pacing w:val="-4"/>
                        <w:sz w:val="17"/>
                        <w:szCs w:val="17"/>
                      </w:rPr>
                      <w:t>余热</w:t>
                    </w:r>
                    <w:r>
                      <w:rPr>
                        <w:rFonts w:ascii="宋体" w:hAnsi="宋体" w:eastAsia="宋体" w:cs="宋体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3"/>
                        <w:sz w:val="19"/>
                        <w:szCs w:val="19"/>
                      </w:rPr>
                      <w:t>锅炉</w:t>
                    </w:r>
                  </w:p>
                </w:txbxContent>
              </v:textbox>
            </v:shape>
            <v:shape id="_x0000_s1031" o:spid="_x0000_s1031" o:spt="202" type="#_x0000_t202" style="position:absolute;left:189;top:3067;height:210;width:51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-8"/>
                        <w:sz w:val="17"/>
                        <w:szCs w:val="17"/>
                      </w:rPr>
                      <w:t>换热器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431" w:lineRule="auto"/>
      </w:pPr>
    </w:p>
    <w:p>
      <w:pPr>
        <w:spacing w:before="81" w:line="219" w:lineRule="auto"/>
        <w:ind w:left="23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"/>
          <w:sz w:val="25"/>
          <w:szCs w:val="25"/>
        </w:rPr>
        <w:t>图5-21#热镀锌机组退火炉监测点位示意图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28" w:type="default"/>
          <w:footerReference r:id="rId29" w:type="default"/>
          <w:pgSz w:w="11900" w:h="16840"/>
          <w:pgMar w:top="1214" w:right="1244" w:bottom="1099" w:left="1284" w:header="989" w:footer="716" w:gutter="0"/>
          <w:cols w:space="720" w:num="1"/>
        </w:sectPr>
      </w:pPr>
    </w:p>
    <w:p>
      <w:pPr>
        <w:spacing w:before="234" w:line="216" w:lineRule="auto"/>
        <w:ind w:left="51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9"/>
          <w:sz w:val="25"/>
          <w:szCs w:val="25"/>
        </w:rPr>
        <w:t>3、1#热镀锌机组后处理钝化烘干废气监测结果见表5-3,监测点位见图5-3。</w:t>
      </w:r>
    </w:p>
    <w:p>
      <w:pPr>
        <w:spacing w:before="175" w:line="219" w:lineRule="auto"/>
        <w:ind w:left="1763"/>
        <w:rPr>
          <w:rFonts w:ascii="宋体" w:hAnsi="宋体" w:eastAsia="宋体" w:cs="宋体"/>
          <w:sz w:val="25"/>
          <w:szCs w:val="25"/>
        </w:rPr>
      </w:pPr>
      <w:bookmarkStart w:id="1" w:name="bookmark6"/>
      <w:bookmarkEnd w:id="1"/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表5-31#热镀锌机组后处理钝化烘干废气监测结果一览表</w:t>
      </w:r>
    </w:p>
    <w:p>
      <w:pPr>
        <w:spacing w:line="53" w:lineRule="exact"/>
      </w:pPr>
    </w:p>
    <w:tbl>
      <w:tblPr>
        <w:tblStyle w:val="5"/>
        <w:tblW w:w="9299" w:type="dxa"/>
        <w:tblInd w:w="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989"/>
        <w:gridCol w:w="1039"/>
        <w:gridCol w:w="1488"/>
        <w:gridCol w:w="1468"/>
        <w:gridCol w:w="1478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3" w:line="275" w:lineRule="auto"/>
              <w:ind w:left="654" w:right="63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2" w:lineRule="auto"/>
              <w:ind w:left="281" w:right="28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5" w:line="303" w:lineRule="auto"/>
              <w:ind w:left="162" w:right="223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5548" w:type="dxa"/>
            <w:gridSpan w:val="4"/>
            <w:vAlign w:val="top"/>
          </w:tcPr>
          <w:p>
            <w:pPr>
              <w:pStyle w:val="6"/>
              <w:spacing w:before="151" w:line="219" w:lineRule="auto"/>
              <w:ind w:left="23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6"/>
              <w:spacing w:before="29" w:line="267" w:lineRule="auto"/>
              <w:ind w:left="333" w:right="33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39" w:line="255" w:lineRule="auto"/>
              <w:ind w:left="325" w:right="32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0" w:line="271" w:lineRule="auto"/>
              <w:ind w:left="437" w:right="337" w:hanging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40" w:line="262" w:lineRule="auto"/>
              <w:ind w:left="398" w:right="262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氧含量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2024.8.12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42" w:line="184" w:lineRule="auto"/>
              <w:ind w:left="4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43" w:line="183" w:lineRule="auto"/>
              <w:ind w:left="36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698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44" w:line="182" w:lineRule="auto"/>
              <w:ind w:left="63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44" w:line="182" w:lineRule="auto"/>
              <w:ind w:left="62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43" w:line="183" w:lineRule="auto"/>
              <w:ind w:left="4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0.000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15.8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pStyle w:val="6"/>
              <w:spacing w:before="144" w:line="183" w:lineRule="auto"/>
              <w:ind w:left="4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43" w:line="184" w:lineRule="auto"/>
              <w:ind w:left="36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713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45" w:line="182" w:lineRule="auto"/>
              <w:ind w:left="6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44" w:line="183" w:lineRule="auto"/>
              <w:ind w:left="6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44" w:line="183" w:lineRule="auto"/>
              <w:ind w:left="4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0.004</w:t>
            </w: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pStyle w:val="6"/>
              <w:spacing w:before="145" w:line="183" w:lineRule="auto"/>
              <w:ind w:left="4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44" w:line="184" w:lineRule="auto"/>
              <w:ind w:left="3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819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45" w:line="183" w:lineRule="auto"/>
              <w:ind w:left="6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44" w:line="184" w:lineRule="auto"/>
              <w:ind w:left="62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45" w:line="183" w:lineRule="auto"/>
              <w:ind w:left="4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0.007</w:t>
            </w: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2712" w:type="dxa"/>
            <w:gridSpan w:val="2"/>
            <w:vAlign w:val="top"/>
          </w:tcPr>
          <w:p>
            <w:pPr>
              <w:pStyle w:val="6"/>
              <w:spacing w:before="95" w:line="219" w:lineRule="auto"/>
              <w:ind w:left="10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46" w:line="183" w:lineRule="auto"/>
              <w:ind w:left="36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743</w:t>
            </w:r>
          </w:p>
        </w:tc>
        <w:tc>
          <w:tcPr>
            <w:tcW w:w="1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9" w:line="100" w:lineRule="exact"/>
              <w:ind w:left="675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46" w:line="183" w:lineRule="auto"/>
              <w:ind w:left="4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0.004</w:t>
            </w: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712" w:type="dxa"/>
            <w:gridSpan w:val="2"/>
            <w:vAlign w:val="top"/>
          </w:tcPr>
          <w:p>
            <w:pPr>
              <w:pStyle w:val="6"/>
              <w:spacing w:before="96" w:line="219" w:lineRule="auto"/>
              <w:ind w:left="10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最大值</w:t>
            </w: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6"/>
              <w:spacing w:before="147" w:line="183" w:lineRule="auto"/>
              <w:ind w:left="6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46" w:line="184" w:lineRule="auto"/>
              <w:ind w:left="62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2712" w:type="dxa"/>
            <w:gridSpan w:val="2"/>
            <w:vAlign w:val="top"/>
          </w:tcPr>
          <w:p>
            <w:pPr>
              <w:pStyle w:val="6"/>
              <w:spacing w:before="97" w:line="219" w:lineRule="auto"/>
              <w:ind w:left="9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11" w:line="135" w:lineRule="exact"/>
              <w:ind w:left="462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48" w:line="183" w:lineRule="auto"/>
              <w:ind w:left="57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71" w:line="98" w:lineRule="exact"/>
              <w:ind w:left="637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712" w:type="dxa"/>
            <w:gridSpan w:val="2"/>
            <w:vAlign w:val="top"/>
          </w:tcPr>
          <w:p>
            <w:pPr>
              <w:pStyle w:val="6"/>
              <w:spacing w:before="118" w:line="220" w:lineRule="auto"/>
              <w:ind w:left="9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18" w:line="220" w:lineRule="auto"/>
              <w:ind w:left="5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51" w:line="219" w:lineRule="auto"/>
        <w:ind w:left="363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注：ND表示未检出。</w:t>
      </w:r>
    </w:p>
    <w:p>
      <w:pPr>
        <w:pStyle w:val="2"/>
        <w:spacing w:line="344" w:lineRule="auto"/>
      </w:pPr>
    </w:p>
    <w:p>
      <w:pPr>
        <w:pStyle w:val="2"/>
        <w:spacing w:line="344" w:lineRule="auto"/>
      </w:pPr>
    </w:p>
    <w:p>
      <w:pPr>
        <w:pStyle w:val="2"/>
        <w:spacing w:line="2780" w:lineRule="exact"/>
        <w:ind w:firstLine="880"/>
      </w:pPr>
      <w:r>
        <w:rPr>
          <w:position w:val="-55"/>
        </w:rPr>
        <w:pict>
          <v:group id="_x0000_s1032" o:spid="_x0000_s1032" o:spt="203" style="height:139pt;width:380.05pt;" coordsize="7600,2780">
            <o:lock v:ext="edit" aspectratio="f"/>
            <v:shape id="_x0000_s1033" o:spid="_x0000_s1033" o:spt="75" alt="" type="#_x0000_t75" style="position:absolute;left:0;top:0;height:2780;width:7600;" filled="f" o:preferrelative="t" stroked="f" coordsize="21600,21600">
              <v:path/>
              <v:fill on="f" focussize="0,0"/>
              <v:stroke on="f"/>
              <v:imagedata r:id="rId69" o:title=""/>
              <o:lock v:ext="edit" aspectratio="t"/>
            </v:shape>
            <v:shape id="_x0000_s1034" o:spid="_x0000_s1034" o:spt="202" type="#_x0000_t202" style="position:absolute;left:30;top:845;height:1783;width:602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06" w:lineRule="auto"/>
                      <w:ind w:left="4780"/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2"/>
                        <w:szCs w:val="12"/>
                      </w:rPr>
                      <w:t xml:space="preserve">O=0.34m              </w:t>
                    </w:r>
                    <w:r>
                      <w:rPr>
                        <w:rFonts w:ascii="Times New Roman" w:hAnsi="Times New Roman" w:eastAsia="Times New Roman" w:cs="Times New Roman"/>
                        <w:spacing w:val="-1"/>
                        <w:position w:val="-1"/>
                        <w:sz w:val="12"/>
                        <w:szCs w:val="12"/>
                      </w:rPr>
                      <w:t>4.5m</w:t>
                    </w:r>
                  </w:p>
                  <w:p>
                    <w:pPr>
                      <w:spacing w:line="32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2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3" w:line="188" w:lineRule="auto"/>
                      <w:ind w:right="19"/>
                      <w:jc w:val="right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5"/>
                        <w:szCs w:val="15"/>
                      </w:rPr>
                      <w:t>18.0m</w:t>
                    </w:r>
                  </w:p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9" w:line="220" w:lineRule="auto"/>
                      <w:ind w:left="1509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-10"/>
                        <w:sz w:val="18"/>
                        <w:szCs w:val="18"/>
                      </w:rPr>
                      <w:t>低氮燃烧器</w:t>
                    </w:r>
                  </w:p>
                  <w:p>
                    <w:pPr>
                      <w:spacing w:before="26" w:line="222" w:lineRule="auto"/>
                      <w:ind w:left="20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8"/>
                        <w:sz w:val="18"/>
                        <w:szCs w:val="18"/>
                      </w:rPr>
                      <w:t>废气</w:t>
                    </w:r>
                  </w:p>
                </w:txbxContent>
              </v:textbox>
            </v:shape>
            <v:shape id="_x0000_s1035" o:spid="_x0000_s1035" o:spt="202" type="#_x0000_t202" style="position:absolute;left:6780;top:626;height:384;width:72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 w:right="20"/>
                      <w:rPr>
                        <w:rFonts w:ascii="Arial" w:hAnsi="Arial" w:eastAsia="Arial" w:cs="Arial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8"/>
                        <w:sz w:val="18"/>
                        <w:szCs w:val="18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15"/>
                        <w:szCs w:val="15"/>
                      </w:rPr>
                      <w:t>58.4m</w:t>
                    </w:r>
                  </w:p>
                </w:txbxContent>
              </v:textbox>
            </v:shape>
            <v:shape id="_x0000_s1036" o:spid="_x0000_s1036" o:spt="202" type="#_x0000_t202" style="position:absolute;left:3621;top:1520;height:635;width:20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00" w:lineRule="auto"/>
                      <w:ind w:left="20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18"/>
                        <w:sz w:val="18"/>
                        <w:szCs w:val="18"/>
                      </w:rPr>
                      <w:t>烘干器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15" w:line="219" w:lineRule="auto"/>
        <w:ind w:left="180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图5-31#热镀锌机组后处理钝化烘干监测点位示意图</w:t>
      </w:r>
    </w:p>
    <w:p>
      <w:pPr>
        <w:spacing w:before="185" w:line="216" w:lineRule="auto"/>
        <w:ind w:left="52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8"/>
          <w:sz w:val="25"/>
          <w:szCs w:val="25"/>
        </w:rPr>
        <w:t>4、2#热镀锌机组退火炉废气监测结果见表5-4,监测点位见</w:t>
      </w:r>
      <w:r>
        <w:rPr>
          <w:rFonts w:ascii="宋体" w:hAnsi="宋体" w:eastAsia="宋体" w:cs="宋体"/>
          <w:spacing w:val="-9"/>
          <w:sz w:val="25"/>
          <w:szCs w:val="25"/>
        </w:rPr>
        <w:t>图5-4。</w:t>
      </w:r>
    </w:p>
    <w:p>
      <w:pPr>
        <w:spacing w:before="186" w:line="219" w:lineRule="auto"/>
        <w:ind w:left="210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"/>
          <w:sz w:val="25"/>
          <w:szCs w:val="25"/>
        </w:rPr>
        <w:t>表5-42#热镀锌机组退火炉废气监测结果一览表</w:t>
      </w:r>
    </w:p>
    <w:p>
      <w:pPr>
        <w:spacing w:line="23" w:lineRule="exact"/>
      </w:pPr>
    </w:p>
    <w:tbl>
      <w:tblPr>
        <w:tblStyle w:val="5"/>
        <w:tblW w:w="9339" w:type="dxa"/>
        <w:tblInd w:w="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1069"/>
        <w:gridCol w:w="1149"/>
        <w:gridCol w:w="1488"/>
        <w:gridCol w:w="1568"/>
        <w:gridCol w:w="1348"/>
        <w:gridCol w:w="14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2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3" w:line="266" w:lineRule="auto"/>
              <w:ind w:left="414" w:right="40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4" w:line="262" w:lineRule="auto"/>
              <w:ind w:left="320" w:right="3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76" w:lineRule="auto"/>
              <w:ind w:left="211" w:right="284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5867" w:type="dxa"/>
            <w:gridSpan w:val="4"/>
            <w:vAlign w:val="top"/>
          </w:tcPr>
          <w:p>
            <w:pPr>
              <w:pStyle w:val="6"/>
              <w:spacing w:before="113" w:line="220" w:lineRule="auto"/>
              <w:ind w:left="26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6"/>
              <w:spacing w:before="29" w:line="267" w:lineRule="auto"/>
              <w:ind w:left="332" w:right="33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40" w:line="255" w:lineRule="auto"/>
              <w:ind w:left="374" w:right="37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40" w:line="262" w:lineRule="auto"/>
              <w:ind w:left="366" w:right="278" w:hanging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40" w:line="262" w:lineRule="auto"/>
              <w:ind w:left="578" w:right="432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氧含量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254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2" w:line="184" w:lineRule="auto"/>
              <w:ind w:left="4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73" w:line="183" w:lineRule="auto"/>
              <w:ind w:left="31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26567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3" w:line="183" w:lineRule="auto"/>
              <w:ind w:left="58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2.3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3" w:line="183" w:lineRule="auto"/>
              <w:ind w:left="6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2" w:line="184" w:lineRule="auto"/>
              <w:ind w:left="4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0.061</w:t>
            </w:r>
          </w:p>
        </w:tc>
        <w:tc>
          <w:tcPr>
            <w:tcW w:w="1463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52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17.4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2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4" w:line="183" w:lineRule="auto"/>
              <w:ind w:left="4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74" w:line="183" w:lineRule="auto"/>
              <w:ind w:left="31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26074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4" w:line="183" w:lineRule="auto"/>
              <w:ind w:left="58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4" w:line="183" w:lineRule="auto"/>
              <w:ind w:left="6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4" w:line="183" w:lineRule="auto"/>
              <w:ind w:left="4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0.068</w:t>
            </w:r>
          </w:p>
        </w:tc>
        <w:tc>
          <w:tcPr>
            <w:tcW w:w="14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2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pStyle w:val="6"/>
              <w:spacing w:before="165" w:line="183" w:lineRule="auto"/>
              <w:ind w:left="4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64" w:line="184" w:lineRule="auto"/>
              <w:ind w:left="31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26164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4" w:line="184" w:lineRule="auto"/>
              <w:ind w:left="58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1.9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65" w:line="183" w:lineRule="auto"/>
              <w:ind w:left="6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65" w:line="183" w:lineRule="auto"/>
              <w:ind w:left="4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0.050</w:t>
            </w:r>
          </w:p>
        </w:tc>
        <w:tc>
          <w:tcPr>
            <w:tcW w:w="14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323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8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76" w:line="183" w:lineRule="auto"/>
              <w:ind w:left="31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26268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6" w:line="183" w:lineRule="auto"/>
              <w:ind w:left="58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2.3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6" w:line="183" w:lineRule="auto"/>
              <w:ind w:left="6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6" w:line="183" w:lineRule="auto"/>
              <w:ind w:left="4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0.060</w:t>
            </w:r>
          </w:p>
        </w:tc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323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7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89" w:lineRule="exact"/>
              <w:ind w:left="683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6" w:line="184" w:lineRule="auto"/>
              <w:ind w:left="67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34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89" w:lineRule="exact"/>
              <w:ind w:left="616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  <w:tc>
          <w:tcPr>
            <w:tcW w:w="1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323" w:type="dxa"/>
            <w:gridSpan w:val="2"/>
            <w:vAlign w:val="top"/>
          </w:tcPr>
          <w:p>
            <w:pPr>
              <w:pStyle w:val="6"/>
              <w:spacing w:before="117" w:line="220" w:lineRule="auto"/>
              <w:ind w:left="7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>
            <w:pPr>
              <w:pStyle w:val="6"/>
              <w:spacing w:before="117" w:line="220" w:lineRule="auto"/>
              <w:ind w:left="5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34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2" w:lineRule="exact"/>
              <w:ind w:left="566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278" w:line="88" w:lineRule="exact"/>
              <w:ind w:left="6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30" w:type="default"/>
          <w:footerReference r:id="rId31" w:type="default"/>
          <w:pgSz w:w="11900" w:h="16840"/>
          <w:pgMar w:top="1162" w:right="1199" w:bottom="1220" w:left="1319" w:header="950" w:footer="846" w:gutter="0"/>
          <w:cols w:space="720" w:num="1"/>
        </w:sectPr>
      </w:pPr>
    </w:p>
    <w:p>
      <w:pPr>
        <w:spacing w:before="119" w:line="219" w:lineRule="auto"/>
        <w:ind w:left="2213"/>
        <w:rPr>
          <w:rFonts w:ascii="宋体" w:hAnsi="宋体" w:eastAsia="宋体" w:cs="宋体"/>
          <w:sz w:val="24"/>
          <w:szCs w:val="24"/>
        </w:rPr>
      </w:pPr>
      <w:r>
        <w:pict>
          <v:shape id="_x0000_s1037" o:spid="_x0000_s1037" o:spt="202" type="#_x0000_t202" style="position:absolute;left:0pt;margin-left:133.75pt;margin-top:459.85pt;height:39.95pt;width:14.35pt;mso-position-horizontal-relative:page;mso-position-vertical-relative:page;z-index:2516869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19" w:line="201" w:lineRule="auto"/>
                    <w:ind w:left="20"/>
                    <w:rPr>
                      <w:rFonts w:ascii="黑体" w:hAnsi="黑体" w:eastAsia="黑体" w:cs="黑体"/>
                      <w:sz w:val="22"/>
                      <w:szCs w:val="22"/>
                    </w:rPr>
                  </w:pPr>
                  <w:r>
                    <w:rPr>
                      <w:rFonts w:ascii="黑体" w:hAnsi="黑体" w:eastAsia="黑体" w:cs="黑体"/>
                      <w:spacing w:val="32"/>
                      <w:sz w:val="22"/>
                      <w:szCs w:val="22"/>
                    </w:rPr>
                    <w:t>换热器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续表5-42#热镀锌机组退火炉废气监测结果一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览表</w:t>
      </w:r>
    </w:p>
    <w:p>
      <w:pPr>
        <w:spacing w:line="45" w:lineRule="exact"/>
      </w:pPr>
    </w:p>
    <w:tbl>
      <w:tblPr>
        <w:tblStyle w:val="5"/>
        <w:tblW w:w="937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729"/>
        <w:gridCol w:w="789"/>
        <w:gridCol w:w="849"/>
        <w:gridCol w:w="859"/>
        <w:gridCol w:w="919"/>
        <w:gridCol w:w="1029"/>
        <w:gridCol w:w="1049"/>
        <w:gridCol w:w="1129"/>
        <w:gridCol w:w="10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4" w:line="279" w:lineRule="auto"/>
              <w:ind w:left="275" w:right="25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5" w:line="249" w:lineRule="auto"/>
              <w:ind w:left="141" w:right="14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4" w:line="280" w:lineRule="auto"/>
              <w:ind w:left="12" w:right="85" w:firstLine="5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1" w:line="291" w:lineRule="auto"/>
              <w:ind w:left="253" w:right="115" w:hanging="150"/>
            </w:pPr>
            <w:r>
              <w:rPr>
                <w:spacing w:val="-4"/>
              </w:rPr>
              <w:t>氧含量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807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984"/>
            </w:pPr>
            <w:r>
              <w:rPr>
                <w:spacing w:val="-2"/>
              </w:rPr>
              <w:t>氮氧化物</w:t>
            </w:r>
          </w:p>
        </w:tc>
        <w:tc>
          <w:tcPr>
            <w:tcW w:w="3212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1207"/>
            </w:pPr>
            <w:r>
              <w:rPr>
                <w:spacing w:val="2"/>
              </w:rPr>
              <w:t>二氧化硫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49" w:line="250" w:lineRule="auto"/>
              <w:ind w:left="14"/>
            </w:pPr>
            <w:r>
              <w:rPr>
                <w:spacing w:val="-2"/>
              </w:rPr>
              <w:t>标干浓度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(mg/m³)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40" w:line="254" w:lineRule="auto"/>
              <w:ind w:left="35" w:right="21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39" w:line="219" w:lineRule="auto"/>
              <w:ind w:left="86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93" w:line="207" w:lineRule="auto"/>
              <w:ind w:left="196"/>
            </w:pPr>
            <w:r>
              <w:rPr>
                <w:spacing w:val="-7"/>
              </w:rPr>
              <w:t>(Kg/h)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49" w:line="250" w:lineRule="auto"/>
              <w:ind w:left="96" w:right="8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" w:line="259" w:lineRule="auto"/>
              <w:ind w:left="138" w:right="128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39" w:line="219" w:lineRule="auto"/>
              <w:ind w:left="89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83" w:line="214" w:lineRule="auto"/>
              <w:ind w:left="199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65"/>
            </w:pPr>
            <w:r>
              <w:rPr>
                <w:spacing w:val="-2"/>
              </w:rPr>
              <w:t>2024.9.4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174" w:line="184" w:lineRule="auto"/>
              <w:ind w:left="301"/>
            </w:pPr>
            <w:r>
              <w:t>1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174" w:line="184" w:lineRule="auto"/>
              <w:ind w:left="121"/>
            </w:pPr>
            <w:r>
              <w:rPr>
                <w:spacing w:val="-2"/>
              </w:rPr>
              <w:t>32163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2"/>
            </w:pPr>
            <w:r>
              <w:rPr>
                <w:spacing w:val="-5"/>
              </w:rPr>
              <w:t>18.2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74" w:line="184" w:lineRule="auto"/>
              <w:ind w:left="314"/>
            </w:pPr>
            <w:r>
              <w:rPr>
                <w:spacing w:val="-6"/>
              </w:rPr>
              <w:t>17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75" w:line="183" w:lineRule="auto"/>
              <w:ind w:left="345"/>
            </w:pPr>
            <w:r>
              <w:rPr>
                <w:spacing w:val="-4"/>
              </w:rPr>
              <w:t>36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5" w:line="183" w:lineRule="auto"/>
              <w:ind w:left="245"/>
            </w:pPr>
            <w:r>
              <w:rPr>
                <w:spacing w:val="-2"/>
              </w:rPr>
              <w:t>0.547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76" w:line="182" w:lineRule="auto"/>
              <w:ind w:left="416"/>
            </w:pPr>
            <w:r>
              <w:rPr>
                <w:spacing w:val="-1"/>
              </w:rPr>
              <w:t>ND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76" w:line="182" w:lineRule="auto"/>
              <w:ind w:left="458"/>
            </w:pPr>
            <w:r>
              <w:rPr>
                <w:spacing w:val="-1"/>
              </w:rPr>
              <w:t>ND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75" w:line="183" w:lineRule="auto"/>
              <w:ind w:left="249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before="186" w:line="183" w:lineRule="auto"/>
              <w:ind w:left="301"/>
            </w:pPr>
            <w:r>
              <w:t>2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186" w:line="183" w:lineRule="auto"/>
              <w:ind w:left="121"/>
            </w:pPr>
            <w:r>
              <w:rPr>
                <w:spacing w:val="-2"/>
              </w:rPr>
              <w:t>29044</w:t>
            </w:r>
          </w:p>
        </w:tc>
        <w:tc>
          <w:tcPr>
            <w:tcW w:w="8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85" w:line="184" w:lineRule="auto"/>
              <w:ind w:left="314"/>
            </w:pPr>
            <w:r>
              <w:rPr>
                <w:spacing w:val="-6"/>
              </w:rPr>
              <w:t>18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6" w:line="183" w:lineRule="auto"/>
              <w:ind w:left="345"/>
            </w:pPr>
            <w:r>
              <w:rPr>
                <w:spacing w:val="-4"/>
              </w:rPr>
              <w:t>39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6" w:line="183" w:lineRule="auto"/>
              <w:ind w:left="245"/>
            </w:pPr>
            <w:r>
              <w:rPr>
                <w:spacing w:val="-2"/>
              </w:rPr>
              <w:t>0.523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87" w:line="182" w:lineRule="auto"/>
              <w:ind w:left="416"/>
            </w:pPr>
            <w:r>
              <w:rPr>
                <w:spacing w:val="-1"/>
              </w:rPr>
              <w:t>ND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7" w:line="182" w:lineRule="auto"/>
              <w:ind w:left="458"/>
            </w:pPr>
            <w:r>
              <w:rPr>
                <w:spacing w:val="-1"/>
              </w:rPr>
              <w:t>ND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86" w:line="183" w:lineRule="auto"/>
              <w:ind w:left="249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pStyle w:val="6"/>
              <w:spacing w:before="177" w:line="183" w:lineRule="auto"/>
              <w:ind w:left="301"/>
            </w:pPr>
            <w:r>
              <w:t>3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176" w:line="184" w:lineRule="auto"/>
              <w:ind w:left="121"/>
            </w:pPr>
            <w:r>
              <w:rPr>
                <w:spacing w:val="-2"/>
              </w:rPr>
              <w:t>31797</w:t>
            </w:r>
          </w:p>
        </w:tc>
        <w:tc>
          <w:tcPr>
            <w:tcW w:w="8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77" w:line="183" w:lineRule="auto"/>
              <w:ind w:left="314"/>
            </w:pPr>
            <w:r>
              <w:rPr>
                <w:spacing w:val="-3"/>
              </w:rPr>
              <w:t>25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77" w:line="183" w:lineRule="auto"/>
              <w:ind w:left="345"/>
            </w:pPr>
            <w:r>
              <w:rPr>
                <w:spacing w:val="-4"/>
              </w:rPr>
              <w:t>54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7" w:line="183" w:lineRule="auto"/>
              <w:ind w:left="245"/>
            </w:pPr>
            <w:r>
              <w:rPr>
                <w:spacing w:val="-2"/>
              </w:rPr>
              <w:t>0.795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79" w:line="182" w:lineRule="auto"/>
              <w:ind w:left="416"/>
            </w:pPr>
            <w:r>
              <w:rPr>
                <w:spacing w:val="-1"/>
              </w:rPr>
              <w:t>ND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79" w:line="182" w:lineRule="auto"/>
              <w:ind w:left="458"/>
            </w:pPr>
            <w:r>
              <w:rPr>
                <w:spacing w:val="-1"/>
              </w:rPr>
              <w:t>ND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77" w:line="183" w:lineRule="auto"/>
              <w:ind w:left="249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1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535"/>
            </w:pPr>
            <w:r>
              <w:rPr>
                <w:spacing w:val="-2"/>
              </w:rPr>
              <w:t>平均值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187" w:line="184" w:lineRule="auto"/>
              <w:ind w:left="121"/>
            </w:pPr>
            <w:r>
              <w:rPr>
                <w:spacing w:val="-2"/>
              </w:rPr>
              <w:t>31001</w:t>
            </w: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88" w:line="183" w:lineRule="auto"/>
              <w:ind w:left="314"/>
            </w:pPr>
            <w:r>
              <w:rPr>
                <w:spacing w:val="-3"/>
              </w:rPr>
              <w:t>20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8" w:line="183" w:lineRule="auto"/>
              <w:ind w:left="345"/>
            </w:pPr>
            <w:r>
              <w:rPr>
                <w:spacing w:val="-2"/>
              </w:rPr>
              <w:t>43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7" w:line="184" w:lineRule="auto"/>
              <w:ind w:left="245"/>
            </w:pPr>
            <w:r>
              <w:rPr>
                <w:spacing w:val="-2"/>
              </w:rPr>
              <w:t>0.621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90" w:line="182" w:lineRule="auto"/>
              <w:ind w:left="416"/>
            </w:pPr>
            <w:r>
              <w:rPr>
                <w:spacing w:val="-1"/>
              </w:rPr>
              <w:t>ND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0" w:line="182" w:lineRule="auto"/>
              <w:ind w:left="458"/>
            </w:pPr>
            <w:r>
              <w:rPr>
                <w:spacing w:val="-1"/>
              </w:rPr>
              <w:t>ND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88" w:line="183" w:lineRule="auto"/>
              <w:ind w:left="249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13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425"/>
            </w:pPr>
            <w:r>
              <w:rPr>
                <w:spacing w:val="-2"/>
              </w:rPr>
              <w:t>标准限值</w:t>
            </w: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93" w:lineRule="exact"/>
              <w:ind w:left="364"/>
            </w:pPr>
            <w:r>
              <w:rPr>
                <w:position w:val="-5"/>
              </w:rPr>
              <w:t>-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79" w:line="183" w:lineRule="auto"/>
              <w:ind w:left="294"/>
            </w:pPr>
            <w:r>
              <w:rPr>
                <w:spacing w:val="-3"/>
              </w:rPr>
              <w:t>200</w:t>
            </w:r>
          </w:p>
        </w:tc>
        <w:tc>
          <w:tcPr>
            <w:tcW w:w="102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179" w:line="183" w:lineRule="auto"/>
              <w:ind w:left="458"/>
            </w:pPr>
            <w:r>
              <w:rPr>
                <w:spacing w:val="-4"/>
              </w:rPr>
              <w:t>50</w:t>
            </w:r>
          </w:p>
        </w:tc>
        <w:tc>
          <w:tcPr>
            <w:tcW w:w="10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13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425"/>
            </w:pPr>
            <w:r>
              <w:rPr>
                <w:spacing w:val="-2"/>
              </w:rPr>
              <w:t>达标情况</w:t>
            </w:r>
          </w:p>
        </w:tc>
        <w:tc>
          <w:tcPr>
            <w:tcW w:w="78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97" w:lineRule="exact"/>
              <w:ind w:left="332"/>
            </w:pPr>
            <w:r>
              <w:rPr>
                <w:position w:val="-5"/>
              </w:rPr>
              <w:t>-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6"/>
              <w:spacing w:before="128" w:line="220" w:lineRule="auto"/>
              <w:ind w:left="245"/>
            </w:pPr>
            <w:r>
              <w:rPr>
                <w:spacing w:val="-2"/>
              </w:rPr>
              <w:t>达标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84" w:line="95" w:lineRule="exact"/>
              <w:ind w:left="436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7" w:lineRule="exact"/>
              <w:ind w:left="416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28" w:line="220" w:lineRule="auto"/>
              <w:ind w:left="348"/>
            </w:pPr>
            <w:r>
              <w:rPr>
                <w:spacing w:val="-2"/>
              </w:rPr>
              <w:t>达标</w:t>
            </w:r>
          </w:p>
        </w:tc>
        <w:tc>
          <w:tcPr>
            <w:tcW w:w="103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87" w:lineRule="exact"/>
              <w:ind w:left="459"/>
            </w:pPr>
            <w:r>
              <w:rPr>
                <w:position w:val="-5"/>
              </w:rPr>
              <w:t>-</w:t>
            </w:r>
          </w:p>
        </w:tc>
      </w:tr>
    </w:tbl>
    <w:p>
      <w:pPr>
        <w:spacing w:before="51" w:line="219" w:lineRule="auto"/>
        <w:ind w:left="4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注：ND表示未检出。</w:t>
      </w:r>
    </w:p>
    <w:p>
      <w:pPr>
        <w:spacing w:before="131"/>
      </w:pPr>
    </w:p>
    <w:p>
      <w:pPr>
        <w:sectPr>
          <w:headerReference r:id="rId32" w:type="default"/>
          <w:footerReference r:id="rId33" w:type="default"/>
          <w:pgSz w:w="11900" w:h="16840"/>
          <w:pgMar w:top="1255" w:right="1244" w:bottom="1079" w:left="1219" w:header="1019" w:footer="676" w:gutter="0"/>
          <w:cols w:equalWidth="0" w:num="1">
            <w:col w:w="9436"/>
          </w:cols>
        </w:sectPr>
      </w:pPr>
    </w:p>
    <w:p>
      <w:pPr>
        <w:spacing w:before="46" w:line="222" w:lineRule="auto"/>
        <w:ind w:left="6329"/>
        <w:rPr>
          <w:rFonts w:ascii="宋体" w:hAnsi="宋体" w:eastAsia="宋体" w:cs="宋体"/>
          <w:sz w:val="18"/>
          <w:szCs w:val="18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column">
              <wp:posOffset>488950</wp:posOffset>
            </wp:positionH>
            <wp:positionV relativeFrom="paragraph">
              <wp:posOffset>-27305</wp:posOffset>
            </wp:positionV>
            <wp:extent cx="5003800" cy="2482850"/>
            <wp:effectExtent l="0" t="0" r="6350" b="1270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003800" cy="248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18"/>
          <w:szCs w:val="18"/>
        </w:rPr>
        <w:t>不</w:t>
      </w: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spacing w:before="51" w:line="188" w:lineRule="auto"/>
        <w:ind w:left="6510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pacing w:val="-1"/>
          <w:sz w:val="18"/>
          <w:szCs w:val="18"/>
        </w:rPr>
        <w:t>28m</w:t>
      </w:r>
    </w:p>
    <w:p>
      <w:pPr>
        <w:pStyle w:val="2"/>
        <w:spacing w:before="197" w:line="196" w:lineRule="auto"/>
        <w:ind w:left="5330"/>
        <w:rPr>
          <w:sz w:val="13"/>
          <w:szCs w:val="13"/>
        </w:rPr>
      </w:pPr>
      <w:r>
        <w:rPr>
          <w:spacing w:val="-1"/>
          <w:sz w:val="13"/>
          <w:szCs w:val="13"/>
        </w:rPr>
        <w:t>0=2.3m</w:t>
      </w:r>
    </w:p>
    <w:p>
      <w:pPr>
        <w:pStyle w:val="2"/>
        <w:spacing w:before="156" w:line="189" w:lineRule="auto"/>
        <w:ind w:left="6080"/>
        <w:rPr>
          <w:rFonts w:ascii="仿宋" w:hAnsi="仿宋" w:eastAsia="仿宋" w:cs="仿宋"/>
          <w:sz w:val="36"/>
          <w:szCs w:val="36"/>
        </w:rPr>
      </w:pPr>
      <w:r>
        <w:rPr>
          <w:spacing w:val="-6"/>
          <w:position w:val="3"/>
          <w:sz w:val="23"/>
          <w:szCs w:val="23"/>
        </w:rPr>
        <w:t>O</w:t>
      </w:r>
      <w:r>
        <w:rPr>
          <w:spacing w:val="18"/>
          <w:position w:val="3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6"/>
          <w:sz w:val="36"/>
          <w:szCs w:val="36"/>
        </w:rPr>
        <w:t>米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40" w:line="219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11"/>
          <w:sz w:val="23"/>
          <w:szCs w:val="23"/>
        </w:rPr>
        <w:t>排放高度</w:t>
      </w:r>
    </w:p>
    <w:p>
      <w:pPr>
        <w:pStyle w:val="2"/>
        <w:spacing w:before="48" w:line="196" w:lineRule="auto"/>
        <w:ind w:left="16"/>
        <w:rPr>
          <w:sz w:val="18"/>
          <w:szCs w:val="18"/>
        </w:rPr>
      </w:pPr>
      <w:r>
        <w:rPr>
          <w:spacing w:val="-2"/>
          <w:sz w:val="18"/>
          <w:szCs w:val="18"/>
        </w:rPr>
        <w:t>58m</w:t>
      </w:r>
    </w:p>
    <w:p>
      <w:pPr>
        <w:spacing w:line="196" w:lineRule="auto"/>
        <w:rPr>
          <w:sz w:val="18"/>
          <w:szCs w:val="18"/>
        </w:rPr>
        <w:sectPr>
          <w:type w:val="continuous"/>
          <w:pgSz w:w="11900" w:h="16840"/>
          <w:pgMar w:top="1255" w:right="1244" w:bottom="1079" w:left="1219" w:header="1019" w:footer="676" w:gutter="0"/>
          <w:cols w:equalWidth="0" w:num="2">
            <w:col w:w="7604" w:space="100"/>
            <w:col w:w="1732"/>
          </w:cols>
        </w:sectPr>
      </w:pPr>
    </w:p>
    <w:p>
      <w:pPr>
        <w:pStyle w:val="2"/>
        <w:spacing w:line="380" w:lineRule="auto"/>
      </w:pPr>
    </w:p>
    <w:p>
      <w:pPr>
        <w:spacing w:before="52" w:line="188" w:lineRule="auto"/>
        <w:ind w:left="6549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pacing w:val="-1"/>
          <w:sz w:val="18"/>
          <w:szCs w:val="18"/>
        </w:rPr>
        <w:t>25m</w:t>
      </w:r>
    </w:p>
    <w:p>
      <w:pPr>
        <w:spacing w:before="182"/>
      </w:pPr>
    </w:p>
    <w:p>
      <w:pPr>
        <w:sectPr>
          <w:type w:val="continuous"/>
          <w:pgSz w:w="11900" w:h="16840"/>
          <w:pgMar w:top="1255" w:right="1244" w:bottom="1079" w:left="1219" w:header="1019" w:footer="676" w:gutter="0"/>
          <w:cols w:equalWidth="0" w:num="1">
            <w:col w:w="9436"/>
          </w:cols>
        </w:sectPr>
      </w:pPr>
    </w:p>
    <w:p/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" w:line="229" w:lineRule="auto"/>
        <w:ind w:left="4016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z w:val="23"/>
          <w:szCs w:val="23"/>
        </w:rPr>
        <w:t>业</w:t>
      </w:r>
    </w:p>
    <w:p>
      <w:pPr>
        <w:spacing w:before="182" w:line="222" w:lineRule="auto"/>
        <w:ind w:left="836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-8"/>
          <w:sz w:val="23"/>
          <w:szCs w:val="23"/>
        </w:rPr>
        <w:t>余热锅炉</w:t>
      </w:r>
    </w:p>
    <w:p>
      <w:pPr>
        <w:pStyle w:val="2"/>
        <w:spacing w:line="332" w:lineRule="auto"/>
      </w:pPr>
    </w:p>
    <w:p>
      <w:pPr>
        <w:spacing w:before="75" w:line="184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图5-4</w:t>
      </w:r>
      <w:r>
        <w:rPr>
          <w:rFonts w:ascii="宋体" w:hAnsi="宋体" w:eastAsia="宋体" w:cs="宋体"/>
          <w:spacing w:val="12"/>
          <w:sz w:val="23"/>
          <w:szCs w:val="23"/>
        </w:rPr>
        <w:t xml:space="preserve"> 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2#热镀锌机组退火炉监测点位示意图</w:t>
      </w:r>
    </w:p>
    <w:p>
      <w:pPr>
        <w:spacing w:line="184" w:lineRule="auto"/>
        <w:rPr>
          <w:rFonts w:ascii="宋体" w:hAnsi="宋体" w:eastAsia="宋体" w:cs="宋体"/>
          <w:sz w:val="23"/>
          <w:szCs w:val="23"/>
        </w:rPr>
        <w:sectPr>
          <w:type w:val="continuous"/>
          <w:pgSz w:w="11900" w:h="16840"/>
          <w:pgMar w:top="1255" w:right="1244" w:bottom="1079" w:left="1219" w:header="1019" w:footer="676" w:gutter="0"/>
          <w:cols w:equalWidth="0" w:num="2">
            <w:col w:w="2214" w:space="100"/>
            <w:col w:w="7122"/>
          </w:cols>
        </w:sectPr>
      </w:pPr>
    </w:p>
    <w:p>
      <w:pPr>
        <w:spacing w:before="281" w:line="216" w:lineRule="auto"/>
        <w:ind w:left="53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5、2#热镀锌机组后处理钝化烘干废气监</w:t>
      </w:r>
      <w:r>
        <w:rPr>
          <w:rFonts w:ascii="宋体" w:hAnsi="宋体" w:eastAsia="宋体" w:cs="宋体"/>
          <w:spacing w:val="8"/>
          <w:sz w:val="23"/>
          <w:szCs w:val="23"/>
        </w:rPr>
        <w:t>测结果见表5-5,监测点位见图5-5。</w:t>
      </w:r>
    </w:p>
    <w:p>
      <w:pPr>
        <w:spacing w:before="229" w:line="219" w:lineRule="auto"/>
        <w:ind w:left="161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6"/>
          <w:sz w:val="23"/>
          <w:szCs w:val="23"/>
        </w:rPr>
        <w:t>表5-52#热镀锌机组后处理钝化烘干废气监测结果一览表</w:t>
      </w:r>
    </w:p>
    <w:p>
      <w:pPr>
        <w:spacing w:line="28" w:lineRule="exact"/>
      </w:pPr>
    </w:p>
    <w:tbl>
      <w:tblPr>
        <w:tblStyle w:val="5"/>
        <w:tblW w:w="9340" w:type="dxa"/>
        <w:tblInd w:w="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1129"/>
        <w:gridCol w:w="1269"/>
        <w:gridCol w:w="1328"/>
        <w:gridCol w:w="1359"/>
        <w:gridCol w:w="1328"/>
        <w:gridCol w:w="1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7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pStyle w:val="6"/>
              <w:spacing w:before="279" w:line="293" w:lineRule="auto"/>
              <w:ind w:left="575" w:right="56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12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pStyle w:val="6"/>
              <w:spacing w:before="278" w:line="281" w:lineRule="auto"/>
              <w:ind w:left="352" w:right="35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26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pStyle w:val="6"/>
              <w:spacing w:before="288" w:line="276" w:lineRule="auto"/>
              <w:ind w:left="272" w:right="343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5369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6" w:line="219" w:lineRule="auto"/>
              <w:ind w:left="22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7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33" w:line="268" w:lineRule="auto"/>
              <w:ind w:left="253" w:right="25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33" w:line="268" w:lineRule="auto"/>
              <w:ind w:left="276" w:right="26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33" w:line="268" w:lineRule="auto"/>
              <w:ind w:left="356" w:right="268" w:hanging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13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44" w:line="263" w:lineRule="auto"/>
              <w:ind w:left="518" w:right="38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氧含量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57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2024.9.4</w:t>
            </w:r>
          </w:p>
        </w:tc>
        <w:tc>
          <w:tcPr>
            <w:tcW w:w="11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5" w:line="184" w:lineRule="auto"/>
              <w:ind w:left="5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829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5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26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4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0.005</w:t>
            </w:r>
          </w:p>
        </w:tc>
        <w:tc>
          <w:tcPr>
            <w:tcW w:w="135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5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850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7" w:line="182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5" w:line="184" w:lineRule="auto"/>
              <w:ind w:left="5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21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4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0.004</w:t>
            </w:r>
          </w:p>
        </w:tc>
        <w:tc>
          <w:tcPr>
            <w:tcW w:w="13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7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7" w:line="183" w:lineRule="auto"/>
              <w:ind w:left="5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7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830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5" w:line="184" w:lineRule="auto"/>
              <w:ind w:left="57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17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7" w:line="183" w:lineRule="auto"/>
              <w:ind w:left="4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0.003</w:t>
            </w:r>
          </w:p>
        </w:tc>
        <w:tc>
          <w:tcPr>
            <w:tcW w:w="13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70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6" w:line="219" w:lineRule="auto"/>
              <w:ind w:left="10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2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7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836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8" w:line="182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4" w:lineRule="auto"/>
              <w:ind w:left="5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21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7" w:line="183" w:lineRule="auto"/>
              <w:ind w:left="4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0.004</w:t>
            </w:r>
          </w:p>
        </w:tc>
        <w:tc>
          <w:tcPr>
            <w:tcW w:w="135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70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7" w:line="219" w:lineRule="auto"/>
              <w:ind w:left="9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2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3" w:lineRule="exact"/>
              <w:ind w:left="553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8" w:line="183" w:lineRule="auto"/>
              <w:ind w:left="52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9" w:lineRule="exact"/>
              <w:ind w:left="609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0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8" w:line="220" w:lineRule="auto"/>
              <w:ind w:left="9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2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52" w:line="135" w:lineRule="exact"/>
              <w:ind w:left="52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7" w:lineRule="exact"/>
              <w:ind w:left="604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8" w:line="220" w:lineRule="auto"/>
              <w:ind w:left="4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3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39" w:line="88" w:lineRule="exact"/>
              <w:ind w:left="609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</w:tbl>
    <w:p>
      <w:pPr>
        <w:pStyle w:val="2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continuous"/>
          <w:pgSz w:w="11900" w:h="16840"/>
          <w:pgMar w:top="1255" w:right="1244" w:bottom="1079" w:left="1219" w:header="1019" w:footer="676" w:gutter="0"/>
          <w:cols w:equalWidth="0" w:num="1">
            <w:col w:w="9436"/>
          </w:cols>
        </w:sectPr>
      </w:pPr>
    </w:p>
    <w:p>
      <w:pPr>
        <w:pStyle w:val="2"/>
        <w:spacing w:before="115" w:line="3410" w:lineRule="exact"/>
        <w:ind w:firstLine="59"/>
      </w:pPr>
      <w:r>
        <w:rPr>
          <w:position w:val="-68"/>
        </w:rPr>
        <w:pict>
          <v:group id="_x0000_s1038" o:spid="_x0000_s1038" o:spt="203" style="height:170.5pt;width:462pt;" coordsize="9240,3410">
            <o:lock v:ext="edit" aspectratio="f"/>
            <v:shape id="_x0000_s1039" o:spid="_x0000_s1039" o:spt="75" alt="" type="#_x0000_t75" style="position:absolute;left:0;top:0;height:3410;width:9240;" filled="f" o:preferrelative="t" stroked="f" coordsize="21600,21600">
              <v:path/>
              <v:fill on="f" focussize="0,0"/>
              <v:stroke on="f"/>
              <v:imagedata r:id="rId71" o:title=""/>
              <o:lock v:ext="edit" aspectratio="t"/>
            </v:shape>
            <v:shape id="_x0000_s1040" o:spid="_x0000_s1040" o:spt="202" type="#_x0000_t202" style="position:absolute;left:52;top:794;height:2173;width:773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3" w:lineRule="auto"/>
                      <w:ind w:left="7137"/>
                      <w:rPr>
                        <w:rFonts w:ascii="仿宋" w:hAnsi="仿宋" w:eastAsia="仿宋" w:cs="仿宋"/>
                        <w:sz w:val="13"/>
                        <w:szCs w:val="13"/>
                      </w:rPr>
                    </w:pPr>
                    <w:r>
                      <w:rPr>
                        <w:rFonts w:ascii="仿宋" w:hAnsi="仿宋" w:eastAsia="仿宋" w:cs="仿宋"/>
                        <w:color w:val="FFFFFF"/>
                        <w:sz w:val="13"/>
                        <w:szCs w:val="13"/>
                      </w:rPr>
                      <w:t>个</w:t>
                    </w:r>
                  </w:p>
                  <w:p>
                    <w:pPr>
                      <w:spacing w:before="75" w:line="188" w:lineRule="auto"/>
                      <w:ind w:left="7267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19"/>
                        <w:szCs w:val="19"/>
                      </w:rPr>
                      <w:t>4.5m</w:t>
                    </w:r>
                  </w:p>
                  <w:p>
                    <w:pPr>
                      <w:spacing w:before="142" w:line="367" w:lineRule="exact"/>
                      <w:ind w:left="6967"/>
                      <w:rPr>
                        <w:rFonts w:ascii="Arial" w:hAnsi="Arial" w:eastAsia="Arial" w:cs="Arial"/>
                        <w:sz w:val="49"/>
                        <w:szCs w:val="49"/>
                      </w:rPr>
                    </w:pPr>
                    <w:r>
                      <w:rPr>
                        <w:rFonts w:ascii="Arial" w:hAnsi="Arial" w:eastAsia="Arial" w:cs="Arial"/>
                        <w:position w:val="-2"/>
                        <w:sz w:val="49"/>
                        <w:szCs w:val="49"/>
                      </w:rPr>
                      <w:t>o</w:t>
                    </w:r>
                  </w:p>
                  <w:p>
                    <w:pPr>
                      <w:spacing w:line="3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188" w:lineRule="auto"/>
                      <w:ind w:right="19"/>
                      <w:jc w:val="right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19"/>
                        <w:szCs w:val="19"/>
                      </w:rPr>
                      <w:t>18.0m</w:t>
                    </w:r>
                  </w:p>
                  <w:p>
                    <w:pPr>
                      <w:spacing w:before="184" w:line="221" w:lineRule="auto"/>
                      <w:ind w:left="1989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23"/>
                        <w:sz w:val="19"/>
                        <w:szCs w:val="19"/>
                      </w:rPr>
                      <w:t>脱硝系统</w:t>
                    </w:r>
                  </w:p>
                  <w:p>
                    <w:pPr>
                      <w:spacing w:before="43" w:line="222" w:lineRule="auto"/>
                      <w:ind w:left="20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6"/>
                        <w:sz w:val="19"/>
                        <w:szCs w:val="19"/>
                      </w:rPr>
                      <w:t>废</w:t>
                    </w:r>
                    <w:r>
                      <w:rPr>
                        <w:rFonts w:ascii="黑体" w:hAnsi="黑体" w:eastAsia="黑体" w:cs="黑体"/>
                        <w:spacing w:val="-2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b/>
                        <w:bCs/>
                        <w:spacing w:val="-6"/>
                        <w:sz w:val="19"/>
                        <w:szCs w:val="19"/>
                      </w:rPr>
                      <w:t>气</w:t>
                    </w:r>
                  </w:p>
                </w:txbxContent>
              </v:textbox>
            </v:shape>
            <v:shape id="_x0000_s1041" o:spid="_x0000_s1041" o:spt="202" type="#_x0000_t202" style="position:absolute;left:8250;top:837;height:442;width:94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33" w:lineRule="auto"/>
                      <w:ind w:left="49" w:right="20" w:hanging="29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pacing w:val="35"/>
                        <w:sz w:val="19"/>
                        <w:szCs w:val="19"/>
                      </w:rPr>
                      <w:t>排放高度</w:t>
                    </w:r>
                    <w:r>
                      <w:rPr>
                        <w:rFonts w:ascii="宋体" w:hAnsi="宋体" w:eastAsia="宋体" w:cs="宋体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19"/>
                        <w:szCs w:val="19"/>
                      </w:rPr>
                      <w:t>58.4m</w:t>
                    </w:r>
                  </w:p>
                </w:txbxContent>
              </v:textbox>
            </v:shape>
            <v:shape id="_x0000_s1042" o:spid="_x0000_s1042" o:spt="202" type="#_x0000_t202" style="position:absolute;left:4592;top:1907;height:799;width:24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00" w:lineRule="auto"/>
                      <w:ind w:left="20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pacing w:val="32"/>
                        <w:sz w:val="22"/>
                        <w:szCs w:val="22"/>
                      </w:rPr>
                      <w:t>烘干器</w:t>
                    </w:r>
                  </w:p>
                </w:txbxContent>
              </v:textbox>
            </v:shape>
            <v:shape id="_x0000_s1043" o:spid="_x0000_s1043" o:spt="202" type="#_x0000_t202" style="position:absolute;left:6190;top:1017;height:172;width:71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9"/>
                        <w:szCs w:val="19"/>
                      </w:rPr>
                      <w:t>0=0.34m</w:t>
                    </w:r>
                  </w:p>
                </w:txbxContent>
              </v:textbox>
            </v:shape>
            <v:shape id="_x0000_s1044" o:spid="_x0000_s1044" o:spt="202" type="#_x0000_t202" style="position:absolute;left:7180;top:2840;height:230;width:22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32" w:lineRule="auto"/>
                      <w:ind w:left="20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z w:val="19"/>
                        <w:szCs w:val="19"/>
                      </w:rPr>
                      <w:t>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45" w:line="219" w:lineRule="auto"/>
        <w:ind w:left="184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图5-5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2#热镀锌机组后处理钝化烘干监测点位示意图</w:t>
      </w:r>
    </w:p>
    <w:p>
      <w:pPr>
        <w:spacing w:before="206" w:line="216" w:lineRule="auto"/>
        <w:ind w:left="53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6、3#热镀锌机组退火炉废气监测结果见表5-6,监测点位见图5-6。</w:t>
      </w:r>
    </w:p>
    <w:p>
      <w:pPr>
        <w:spacing w:before="197" w:line="219" w:lineRule="auto"/>
        <w:ind w:left="211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表5-63#热镀锌机组退火炉废气监测结果一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览表</w:t>
      </w:r>
    </w:p>
    <w:p>
      <w:pPr>
        <w:spacing w:line="144" w:lineRule="auto"/>
        <w:rPr>
          <w:rFonts w:ascii="Arial"/>
          <w:sz w:val="2"/>
        </w:rPr>
      </w:pPr>
    </w:p>
    <w:tbl>
      <w:tblPr>
        <w:tblStyle w:val="5"/>
        <w:tblW w:w="925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"/>
        <w:gridCol w:w="579"/>
        <w:gridCol w:w="909"/>
        <w:gridCol w:w="869"/>
        <w:gridCol w:w="959"/>
        <w:gridCol w:w="1099"/>
        <w:gridCol w:w="899"/>
        <w:gridCol w:w="1019"/>
        <w:gridCol w:w="939"/>
        <w:gridCol w:w="9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0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66" w:lineRule="auto"/>
              <w:ind w:left="294" w:right="28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90" w:lineRule="auto"/>
              <w:ind w:left="81" w:right="7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5" w:line="294" w:lineRule="auto"/>
              <w:ind w:left="92" w:right="164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2" w:line="287" w:lineRule="auto"/>
              <w:ind w:left="273" w:right="144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氧含量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2957" w:type="dxa"/>
            <w:gridSpan w:val="3"/>
            <w:vAlign w:val="top"/>
          </w:tcPr>
          <w:p>
            <w:pPr>
              <w:pStyle w:val="6"/>
              <w:spacing w:before="133" w:line="220" w:lineRule="auto"/>
              <w:ind w:left="1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  <w:tc>
          <w:tcPr>
            <w:tcW w:w="2922" w:type="dxa"/>
            <w:gridSpan w:val="3"/>
            <w:vAlign w:val="top"/>
          </w:tcPr>
          <w:p>
            <w:pPr>
              <w:pStyle w:val="6"/>
              <w:spacing w:before="132" w:line="219" w:lineRule="auto"/>
              <w:ind w:left="10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6"/>
              <w:spacing w:before="38" w:line="263" w:lineRule="auto"/>
              <w:ind w:left="74" w:right="6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9" w:line="267" w:lineRule="auto"/>
              <w:ind w:left="144" w:right="13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9" w:line="219" w:lineRule="auto"/>
              <w:ind w:left="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116" w:line="208" w:lineRule="auto"/>
              <w:ind w:left="1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38" w:line="263" w:lineRule="auto"/>
              <w:ind w:left="107" w:right="9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38" w:line="263" w:lineRule="auto"/>
              <w:ind w:left="68" w:right="4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39" w:line="219" w:lineRule="auto"/>
              <w:ind w:left="7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95" w:line="214" w:lineRule="auto"/>
              <w:ind w:left="17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1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2024.8.16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181" w:line="184" w:lineRule="auto"/>
              <w:ind w:left="2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1" w:line="184" w:lineRule="auto"/>
              <w:ind w:left="1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34191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2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12.2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2" w:line="183" w:lineRule="auto"/>
              <w:ind w:left="3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2.3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1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2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0.079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3" w:line="182" w:lineRule="auto"/>
              <w:ind w:left="40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3" w:line="182" w:lineRule="auto"/>
              <w:ind w:left="36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82" w:line="183" w:lineRule="auto"/>
              <w:ind w:left="22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pStyle w:val="6"/>
              <w:spacing w:before="183" w:line="183" w:lineRule="auto"/>
              <w:ind w:left="2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3" w:line="183" w:lineRule="auto"/>
              <w:ind w:left="1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32802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6"/>
              <w:spacing w:before="183" w:line="183" w:lineRule="auto"/>
              <w:ind w:left="3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3" w:line="183" w:lineRule="auto"/>
              <w:ind w:left="39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3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0.098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4" w:line="182" w:lineRule="auto"/>
              <w:ind w:left="40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4" w:line="182" w:lineRule="auto"/>
              <w:ind w:left="36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83" w:line="183" w:lineRule="auto"/>
              <w:ind w:left="22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0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pStyle w:val="6"/>
              <w:spacing w:before="184" w:line="183" w:lineRule="auto"/>
              <w:ind w:left="2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4" w:line="183" w:lineRule="auto"/>
              <w:ind w:left="1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33877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6"/>
              <w:spacing w:before="184" w:line="183" w:lineRule="auto"/>
              <w:ind w:left="3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3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4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0.085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5" w:line="182" w:lineRule="auto"/>
              <w:ind w:left="40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5" w:line="182" w:lineRule="auto"/>
              <w:ind w:left="36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84" w:line="183" w:lineRule="auto"/>
              <w:ind w:left="22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9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4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3" w:lineRule="auto"/>
              <w:ind w:left="1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33623</w:t>
            </w: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6"/>
              <w:spacing w:before="186" w:line="183" w:lineRule="auto"/>
              <w:ind w:left="3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5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0.087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7" w:line="182" w:lineRule="auto"/>
              <w:ind w:left="40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7" w:line="182" w:lineRule="auto"/>
              <w:ind w:left="36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86" w:line="183" w:lineRule="auto"/>
              <w:ind w:left="22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9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3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9" w:lineRule="exact"/>
              <w:ind w:left="373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6" w:line="184" w:lineRule="auto"/>
              <w:ind w:left="44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9" w:lineRule="exact"/>
              <w:ind w:left="407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7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9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3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51" w:line="136" w:lineRule="exact"/>
              <w:ind w:left="342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251" w:line="136" w:lineRule="exact"/>
              <w:ind w:left="373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137" w:line="220" w:lineRule="auto"/>
              <w:ind w:left="3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pStyle w:val="6"/>
              <w:spacing w:before="137" w:line="220" w:lineRule="auto"/>
              <w:ind w:left="2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41" w:line="219" w:lineRule="auto"/>
        <w:ind w:left="37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注：ND表示未检出。</w:t>
      </w:r>
    </w:p>
    <w:p>
      <w:pPr>
        <w:spacing w:before="102" w:line="219" w:lineRule="auto"/>
        <w:ind w:left="213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7"/>
          <w:sz w:val="24"/>
          <w:szCs w:val="24"/>
        </w:rPr>
        <w:t>续表5-63#热镀锌机组退火炉废气监测结果一览表</w:t>
      </w:r>
    </w:p>
    <w:p>
      <w:pPr>
        <w:spacing w:line="65" w:lineRule="exact"/>
      </w:pPr>
    </w:p>
    <w:tbl>
      <w:tblPr>
        <w:tblStyle w:val="5"/>
        <w:tblW w:w="9249" w:type="dxa"/>
        <w:tblInd w:w="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1129"/>
        <w:gridCol w:w="1239"/>
        <w:gridCol w:w="1338"/>
        <w:gridCol w:w="1318"/>
        <w:gridCol w:w="1329"/>
        <w:gridCol w:w="13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5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5" w:line="256" w:lineRule="auto"/>
              <w:ind w:left="565" w:right="55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81" w:lineRule="auto"/>
              <w:ind w:left="352" w:right="35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5" w:line="303" w:lineRule="auto"/>
              <w:ind w:left="263" w:right="323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5328" w:type="dxa"/>
            <w:gridSpan w:val="4"/>
            <w:vAlign w:val="top"/>
          </w:tcPr>
          <w:p>
            <w:pPr>
              <w:pStyle w:val="6"/>
              <w:spacing w:before="132" w:line="219" w:lineRule="auto"/>
              <w:ind w:left="22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5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pStyle w:val="6"/>
              <w:spacing w:before="29" w:line="267" w:lineRule="auto"/>
              <w:ind w:left="263" w:right="25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9" w:line="267" w:lineRule="auto"/>
              <w:ind w:left="256" w:right="24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9" w:line="267" w:lineRule="auto"/>
              <w:ind w:left="358" w:right="268" w:hanging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57" w:line="254" w:lineRule="auto"/>
              <w:ind w:left="519" w:right="372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氧含量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53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2024.8.16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1" w:line="184" w:lineRule="auto"/>
              <w:ind w:left="5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1" w:line="184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34191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2" w:line="183" w:lineRule="auto"/>
              <w:ind w:left="5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2" w:line="183" w:lineRule="auto"/>
              <w:ind w:left="5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1" w:line="184" w:lineRule="auto"/>
              <w:ind w:left="4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1.64</w:t>
            </w:r>
          </w:p>
        </w:tc>
        <w:tc>
          <w:tcPr>
            <w:tcW w:w="1343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3" w:line="183" w:lineRule="auto"/>
              <w:ind w:left="5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3" w:line="183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32802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3" w:line="183" w:lineRule="auto"/>
              <w:ind w:left="5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43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3" w:line="183" w:lineRule="auto"/>
              <w:ind w:left="5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2" w:line="184" w:lineRule="auto"/>
              <w:ind w:left="4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1.41</w:t>
            </w:r>
          </w:p>
        </w:tc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5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4" w:line="183" w:lineRule="auto"/>
              <w:ind w:left="5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4" w:line="183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33877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4" w:line="183" w:lineRule="auto"/>
              <w:ind w:left="56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3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3" w:line="184" w:lineRule="auto"/>
              <w:ind w:left="4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0.881</w:t>
            </w:r>
          </w:p>
        </w:tc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682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1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5" w:line="183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33623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5" w:line="183" w:lineRule="auto"/>
              <w:ind w:left="56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5" w:line="183" w:lineRule="auto"/>
              <w:ind w:left="5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4" w:line="184" w:lineRule="auto"/>
              <w:ind w:left="4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1.31</w:t>
            </w:r>
          </w:p>
        </w:tc>
        <w:tc>
          <w:tcPr>
            <w:tcW w:w="13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682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9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6" w:line="183" w:lineRule="auto"/>
              <w:ind w:left="5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132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90" w:lineRule="exact"/>
              <w:ind w:left="608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  <w:tc>
          <w:tcPr>
            <w:tcW w:w="134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59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682" w:type="dxa"/>
            <w:gridSpan w:val="2"/>
            <w:vAlign w:val="top"/>
          </w:tcPr>
          <w:p>
            <w:pPr>
              <w:pStyle w:val="6"/>
              <w:spacing w:before="136" w:line="220" w:lineRule="auto"/>
              <w:ind w:left="9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50" w:line="136" w:lineRule="exact"/>
              <w:ind w:left="51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3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3" w:lineRule="exact"/>
              <w:ind w:left="614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36" w:line="220" w:lineRule="auto"/>
              <w:ind w:left="4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32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3" w:lineRule="exact"/>
              <w:ind w:left="557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3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34" w:type="default"/>
          <w:footerReference r:id="rId35" w:type="default"/>
          <w:pgSz w:w="11900" w:h="16840"/>
          <w:pgMar w:top="1084" w:right="1324" w:bottom="1250" w:left="1259" w:header="859" w:footer="853" w:gutter="0"/>
          <w:cols w:space="720" w:num="1"/>
        </w:sectPr>
      </w:pPr>
    </w:p>
    <w:p>
      <w:pPr>
        <w:spacing w:line="71" w:lineRule="exact"/>
      </w:pPr>
      <w:r>
        <w:pict>
          <v:shape id="_x0000_s1045" o:spid="_x0000_s1045" o:spt="202" type="#_x0000_t202" style="position:absolute;left:0pt;margin-left:146.3pt;margin-top:208.4pt;height:38.45pt;width:13.8pt;mso-position-horizontal-relative:page;mso-position-vertical-relative:page;z-index:25169100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19" w:line="201" w:lineRule="auto"/>
                    <w:ind w:left="20"/>
                    <w:rPr>
                      <w:rFonts w:ascii="黑体" w:hAnsi="黑体" w:eastAsia="黑体" w:cs="黑体"/>
                      <w:sz w:val="21"/>
                      <w:szCs w:val="21"/>
                    </w:rPr>
                  </w:pPr>
                  <w:r>
                    <w:rPr>
                      <w:rFonts w:ascii="黑体" w:hAnsi="黑体" w:eastAsia="黑体" w:cs="黑体"/>
                      <w:spacing w:val="32"/>
                      <w:sz w:val="21"/>
                      <w:szCs w:val="21"/>
                    </w:rPr>
                    <w:t>换热器</w:t>
                  </w:r>
                </w:p>
              </w:txbxContent>
            </v:textbox>
          </v:shape>
        </w:pict>
      </w:r>
    </w:p>
    <w:p>
      <w:pPr>
        <w:spacing w:line="71" w:lineRule="exact"/>
        <w:sectPr>
          <w:headerReference r:id="rId36" w:type="default"/>
          <w:footerReference r:id="rId37" w:type="default"/>
          <w:pgSz w:w="11900" w:h="16840"/>
          <w:pgMar w:top="1250" w:right="1231" w:bottom="1129" w:left="1304" w:header="967" w:footer="756" w:gutter="0"/>
          <w:cols w:equalWidth="0" w:num="1">
            <w:col w:w="9364"/>
          </w:cols>
        </w:sectPr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221" w:lineRule="auto"/>
        <w:ind w:left="3130"/>
        <w:rPr>
          <w:rFonts w:ascii="宋体" w:hAnsi="宋体" w:eastAsia="宋体" w:cs="宋体"/>
          <w:sz w:val="21"/>
          <w:szCs w:val="2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column">
              <wp:posOffset>-1485265</wp:posOffset>
            </wp:positionH>
            <wp:positionV relativeFrom="paragraph">
              <wp:posOffset>-40005</wp:posOffset>
            </wp:positionV>
            <wp:extent cx="5187950" cy="2451100"/>
            <wp:effectExtent l="0" t="0" r="12700" b="635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187950" cy="2451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1"/>
          <w:szCs w:val="21"/>
        </w:rPr>
        <w:t>不</w:t>
      </w: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spacing w:before="46" w:line="188" w:lineRule="auto"/>
        <w:ind w:left="3300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ascii="Times New Roman" w:hAnsi="Times New Roman" w:eastAsia="Times New Roman" w:cs="Times New Roman"/>
          <w:spacing w:val="-1"/>
          <w:sz w:val="16"/>
          <w:szCs w:val="16"/>
        </w:rPr>
        <w:t>28m</w:t>
      </w:r>
    </w:p>
    <w:p>
      <w:pPr>
        <w:spacing w:before="175" w:line="188" w:lineRule="auto"/>
        <w:ind w:left="2150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ascii="Times New Roman" w:hAnsi="Times New Roman" w:eastAsia="Times New Roman" w:cs="Times New Roman"/>
          <w:spacing w:val="-1"/>
          <w:sz w:val="16"/>
          <w:szCs w:val="16"/>
        </w:rPr>
        <w:t>O=2.3m</w:t>
      </w:r>
    </w:p>
    <w:p>
      <w:pPr>
        <w:spacing w:before="295" w:line="237" w:lineRule="auto"/>
        <w:ind w:left="286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◎</w:t>
      </w:r>
    </w:p>
    <w:p>
      <w:pPr>
        <w:pStyle w:val="2"/>
        <w:spacing w:line="343" w:lineRule="auto"/>
      </w:pPr>
    </w:p>
    <w:p>
      <w:pPr>
        <w:spacing w:before="46" w:line="188" w:lineRule="auto"/>
        <w:ind w:left="3350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ascii="Times New Roman" w:hAnsi="Times New Roman" w:eastAsia="Times New Roman" w:cs="Times New Roman"/>
          <w:spacing w:val="-1"/>
          <w:sz w:val="16"/>
          <w:szCs w:val="16"/>
        </w:rPr>
        <w:t>25m</w:t>
      </w:r>
    </w:p>
    <w:p>
      <w:pPr>
        <w:pStyle w:val="2"/>
        <w:spacing w:line="355" w:lineRule="auto"/>
      </w:pPr>
    </w:p>
    <w:p>
      <w:pPr>
        <w:spacing w:before="68" w:line="231" w:lineRule="auto"/>
        <w:ind w:left="3110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z w:val="21"/>
          <w:szCs w:val="21"/>
        </w:rPr>
        <w:t>业</w:t>
      </w:r>
    </w:p>
    <w:p>
      <w:pPr>
        <w:spacing w:before="227" w:line="222" w:lineRule="auto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5"/>
          <w:sz w:val="21"/>
          <w:szCs w:val="21"/>
        </w:rPr>
        <w:t>余热锅炉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before="114" w:line="212" w:lineRule="auto"/>
        <w:ind w:left="8" w:right="765" w:hanging="9"/>
      </w:pPr>
      <w:r>
        <w:rPr>
          <w:rFonts w:ascii="宋体" w:hAnsi="宋体" w:eastAsia="宋体" w:cs="宋体"/>
          <w:spacing w:val="8"/>
        </w:rPr>
        <w:t>排放高度</w:t>
      </w:r>
      <w:r>
        <w:rPr>
          <w:rFonts w:ascii="宋体" w:hAnsi="宋体" w:eastAsia="宋体" w:cs="宋体"/>
        </w:rPr>
        <w:t xml:space="preserve"> </w:t>
      </w:r>
      <w:r>
        <w:rPr>
          <w:spacing w:val="-2"/>
        </w:rPr>
        <w:t>58m</w:t>
      </w:r>
    </w:p>
    <w:p>
      <w:pPr>
        <w:spacing w:line="212" w:lineRule="auto"/>
        <w:sectPr>
          <w:type w:val="continuous"/>
          <w:pgSz w:w="11900" w:h="16840"/>
          <w:pgMar w:top="1250" w:right="1231" w:bottom="1129" w:left="1304" w:header="967" w:footer="756" w:gutter="0"/>
          <w:cols w:equalWidth="0" w:num="3">
            <w:col w:w="3185" w:space="100"/>
            <w:col w:w="4341" w:space="100"/>
            <w:col w:w="1639"/>
          </w:cols>
        </w:sectPr>
      </w:pPr>
    </w:p>
    <w:p>
      <w:pPr>
        <w:pStyle w:val="2"/>
        <w:spacing w:line="464" w:lineRule="auto"/>
      </w:pPr>
    </w:p>
    <w:p>
      <w:pPr>
        <w:spacing w:before="81" w:line="219" w:lineRule="auto"/>
        <w:ind w:left="23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z w:val="25"/>
          <w:szCs w:val="25"/>
        </w:rPr>
        <w:t>图5-63#热镀锌机组退火炉监测点位示意图</w:t>
      </w:r>
    </w:p>
    <w:p>
      <w:pPr>
        <w:spacing w:before="215" w:line="216" w:lineRule="auto"/>
        <w:ind w:left="52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8"/>
          <w:sz w:val="25"/>
          <w:szCs w:val="25"/>
        </w:rPr>
        <w:t>7、3#热镀锌机组后处理钝化烘干废气监测结果见表5-7,监测点位见图5</w:t>
      </w:r>
      <w:r>
        <w:rPr>
          <w:rFonts w:ascii="宋体" w:hAnsi="宋体" w:eastAsia="宋体" w:cs="宋体"/>
          <w:spacing w:val="-9"/>
          <w:sz w:val="25"/>
          <w:szCs w:val="25"/>
        </w:rPr>
        <w:t>-7。</w:t>
      </w:r>
    </w:p>
    <w:p>
      <w:pPr>
        <w:spacing w:before="185" w:line="219" w:lineRule="auto"/>
        <w:ind w:left="16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表5-73#热镀锌机组后处理钝化烘干废气监测结果一览表</w:t>
      </w:r>
    </w:p>
    <w:p>
      <w:pPr>
        <w:spacing w:line="33" w:lineRule="exact"/>
      </w:pPr>
    </w:p>
    <w:tbl>
      <w:tblPr>
        <w:tblStyle w:val="5"/>
        <w:tblW w:w="9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3"/>
        <w:gridCol w:w="1129"/>
        <w:gridCol w:w="1239"/>
        <w:gridCol w:w="1358"/>
        <w:gridCol w:w="1339"/>
        <w:gridCol w:w="1338"/>
        <w:gridCol w:w="1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4" w:line="284" w:lineRule="auto"/>
              <w:ind w:left="585" w:right="56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3" w:line="281" w:lineRule="auto"/>
              <w:ind w:left="352" w:right="35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4" w:line="276" w:lineRule="auto"/>
              <w:ind w:left="262" w:right="323" w:firstLine="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5389" w:type="dxa"/>
            <w:gridSpan w:val="4"/>
            <w:vAlign w:val="top"/>
          </w:tcPr>
          <w:p>
            <w:pPr>
              <w:pStyle w:val="6"/>
              <w:spacing w:before="131" w:line="219" w:lineRule="auto"/>
              <w:ind w:left="22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5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pStyle w:val="6"/>
              <w:spacing w:before="37" w:line="256" w:lineRule="auto"/>
              <w:ind w:left="274" w:right="26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8" w:line="263" w:lineRule="auto"/>
              <w:ind w:left="266" w:right="25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9" w:line="219" w:lineRule="auto"/>
              <w:ind w:left="2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106" w:line="208" w:lineRule="auto"/>
              <w:ind w:left="36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38" w:line="258" w:lineRule="auto"/>
              <w:ind w:left="518" w:right="383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氧含量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2024.8.15</w:t>
            </w:r>
          </w:p>
        </w:tc>
        <w:tc>
          <w:tcPr>
            <w:tcW w:w="11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2" w:line="183" w:lineRule="auto"/>
              <w:ind w:left="4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2736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3" w:line="182" w:lineRule="auto"/>
              <w:ind w:left="6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1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19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1" w:line="184" w:lineRule="auto"/>
              <w:ind w:left="4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0.014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6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3" w:line="183" w:lineRule="auto"/>
              <w:ind w:left="5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93" w:line="183" w:lineRule="auto"/>
              <w:ind w:left="4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2486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93" w:line="183" w:lineRule="auto"/>
              <w:ind w:left="6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93" w:line="183" w:lineRule="auto"/>
              <w:ind w:left="5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3" w:line="183" w:lineRule="auto"/>
              <w:ind w:left="4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0.020</w:t>
            </w:r>
          </w:p>
        </w:tc>
        <w:tc>
          <w:tcPr>
            <w:tcW w:w="13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5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175" w:line="183" w:lineRule="auto"/>
              <w:ind w:left="5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75" w:line="183" w:lineRule="auto"/>
              <w:ind w:left="4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2324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74" w:line="184" w:lineRule="auto"/>
              <w:ind w:left="57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74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75" w:line="183" w:lineRule="auto"/>
              <w:ind w:left="4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0.026</w:t>
            </w:r>
          </w:p>
        </w:tc>
        <w:tc>
          <w:tcPr>
            <w:tcW w:w="13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712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10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5" w:line="184" w:lineRule="auto"/>
              <w:ind w:left="4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2515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6" w:line="183" w:lineRule="auto"/>
              <w:ind w:left="6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6" w:line="183" w:lineRule="auto"/>
              <w:ind w:left="5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6" w:line="183" w:lineRule="auto"/>
              <w:ind w:left="4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0.020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1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9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8" w:line="183" w:lineRule="auto"/>
              <w:ind w:left="51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1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712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9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23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2" w:lineRule="exact"/>
              <w:ind w:left="562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1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138" w:line="220" w:lineRule="auto"/>
              <w:ind w:left="4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422" w:lineRule="auto"/>
      </w:pPr>
    </w:p>
    <w:p>
      <w:pPr>
        <w:pStyle w:val="2"/>
        <w:spacing w:line="3240" w:lineRule="exact"/>
        <w:ind w:firstLine="505"/>
      </w:pPr>
      <w:r>
        <w:pict>
          <v:shape id="_x0000_s1046" o:spid="_x0000_s1046" o:spt="202" type="#_x0000_t202" style="position:absolute;left:0pt;margin-left:411.25pt;margin-top:11.4pt;height:25.25pt;width:42.5pt;z-index:2516889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1" w:line="216" w:lineRule="auto"/>
                    <w:ind w:left="20" w:right="20"/>
                  </w:pPr>
                  <w:r>
                    <w:rPr>
                      <w:rFonts w:ascii="黑体" w:hAnsi="黑体" w:eastAsia="黑体" w:cs="黑体"/>
                      <w:spacing w:val="-8"/>
                    </w:rPr>
                    <w:t>排放高度</w:t>
                  </w:r>
                  <w:r>
                    <w:rPr>
                      <w:rFonts w:ascii="黑体" w:hAnsi="黑体" w:eastAsia="黑体" w:cs="黑体"/>
                    </w:rPr>
                    <w:t xml:space="preserve"> </w:t>
                  </w:r>
                  <w:r>
                    <w:rPr>
                      <w:spacing w:val="-8"/>
                    </w:rPr>
                    <w:t>58.4m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column">
              <wp:posOffset>4949825</wp:posOffset>
            </wp:positionH>
            <wp:positionV relativeFrom="paragraph">
              <wp:posOffset>69850</wp:posOffset>
            </wp:positionV>
            <wp:extent cx="349250" cy="304800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49186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4"/>
        </w:rPr>
        <w:pict>
          <v:group id="_x0000_s1047" o:spid="_x0000_s1047" o:spt="203" style="height:162.05pt;width:337.05pt;" coordsize="6740,3241">
            <o:lock v:ext="edit" aspectratio="f"/>
            <v:shape id="_x0000_s1048" o:spid="_x0000_s1048" o:spt="75" alt="" type="#_x0000_t75" style="position:absolute;left:0;top:0;height:3241;width:6740;" filled="f" o:preferrelative="t" stroked="f" coordsize="21600,21600">
              <v:path/>
              <v:fill on="f" focussize="0,0"/>
              <v:stroke on="f"/>
              <v:imagedata r:id="rId74" o:title=""/>
              <o:lock v:ext="edit" aspectratio="t"/>
            </v:shape>
            <v:shape id="_x0000_s1049" o:spid="_x0000_s1049" o:spt="202" type="#_x0000_t202" style="position:absolute;left:153;top:719;height:2328;width:622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3" w:lineRule="auto"/>
                      <w:ind w:left="5676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z w:val="21"/>
                        <w:szCs w:val="21"/>
                      </w:rPr>
                      <w:t>个</w:t>
                    </w:r>
                  </w:p>
                  <w:p>
                    <w:pPr>
                      <w:spacing w:before="35" w:line="188" w:lineRule="auto"/>
                      <w:ind w:left="5826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6"/>
                        <w:szCs w:val="16"/>
                      </w:rPr>
                      <w:t>4.5m</w:t>
                    </w:r>
                  </w:p>
                  <w:p>
                    <w:pPr>
                      <w:spacing w:before="127" w:line="341" w:lineRule="exact"/>
                      <w:ind w:left="5536"/>
                      <w:rPr>
                        <w:rFonts w:ascii="Times New Roman" w:hAnsi="Times New Roman" w:eastAsia="Times New Roman" w:cs="Times New Roman"/>
                        <w:sz w:val="50"/>
                        <w:szCs w:val="5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1E1D28"/>
                        <w:position w:val="-1"/>
                        <w:sz w:val="50"/>
                        <w:szCs w:val="50"/>
                      </w:rPr>
                      <w:t>o</w:t>
                    </w:r>
                  </w:p>
                  <w:p>
                    <w:pPr>
                      <w:spacing w:line="33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188" w:lineRule="auto"/>
                      <w:ind w:right="19"/>
                      <w:jc w:val="right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6"/>
                        <w:szCs w:val="16"/>
                      </w:rPr>
                      <w:t>18.0m</w:t>
                    </w:r>
                  </w:p>
                  <w:p>
                    <w:pPr>
                      <w:spacing w:before="214" w:line="221" w:lineRule="auto"/>
                      <w:ind w:left="1116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7"/>
                        <w:sz w:val="21"/>
                        <w:szCs w:val="21"/>
                      </w:rPr>
                      <w:t>脱硝系统</w:t>
                    </w:r>
                  </w:p>
                  <w:p>
                    <w:pPr>
                      <w:spacing w:before="176" w:line="222" w:lineRule="auto"/>
                      <w:ind w:lef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5"/>
                        <w:sz w:val="21"/>
                        <w:szCs w:val="21"/>
                      </w:rPr>
                      <w:t>废气</w:t>
                    </w:r>
                  </w:p>
                </w:txbxContent>
              </v:textbox>
            </v:shape>
            <v:shape id="_x0000_s1050" o:spid="_x0000_s1050" o:spt="202" type="#_x0000_t202" style="position:absolute;left:3302;top:1778;height:749;width:23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00" w:lineRule="auto"/>
                      <w:ind w:lef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26"/>
                        <w:sz w:val="21"/>
                        <w:szCs w:val="21"/>
                      </w:rPr>
                      <w:t>烘干器</w:t>
                    </w:r>
                  </w:p>
                </w:txbxContent>
              </v:textbox>
            </v:shape>
            <v:shape id="_x0000_s1051" o:spid="_x0000_s1051" o:spt="202" type="#_x0000_t202" style="position:absolute;left:4940;top:998;height:151;width:60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6"/>
                        <w:szCs w:val="16"/>
                      </w:rPr>
                      <w:t>0=0.34m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84" w:lineRule="auto"/>
      </w:pPr>
    </w:p>
    <w:p>
      <w:pPr>
        <w:spacing w:before="69" w:line="184" w:lineRule="auto"/>
        <w:ind w:left="182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24"/>
          <w:sz w:val="21"/>
          <w:szCs w:val="21"/>
        </w:rPr>
        <w:t>图5</w:t>
      </w:r>
      <w:r>
        <w:rPr>
          <w:rFonts w:ascii="宋体" w:hAnsi="宋体" w:eastAsia="宋体" w:cs="宋体"/>
          <w:spacing w:val="-59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24"/>
          <w:sz w:val="21"/>
          <w:szCs w:val="21"/>
        </w:rPr>
        <w:t>-</w:t>
      </w:r>
      <w:r>
        <w:rPr>
          <w:rFonts w:ascii="宋体" w:hAnsi="宋体" w:eastAsia="宋体" w:cs="宋体"/>
          <w:spacing w:val="-5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24"/>
          <w:sz w:val="21"/>
          <w:szCs w:val="21"/>
        </w:rPr>
        <w:t>7</w:t>
      </w:r>
      <w:r>
        <w:rPr>
          <w:rFonts w:ascii="宋体" w:hAnsi="宋体" w:eastAsia="宋体" w:cs="宋体"/>
          <w:spacing w:val="36"/>
          <w:sz w:val="21"/>
          <w:szCs w:val="21"/>
        </w:rPr>
        <w:t xml:space="preserve">  </w:t>
      </w:r>
      <w:r>
        <w:rPr>
          <w:rFonts w:ascii="宋体" w:hAnsi="宋体" w:eastAsia="宋体" w:cs="宋体"/>
          <w:b/>
          <w:bCs/>
          <w:spacing w:val="24"/>
          <w:sz w:val="21"/>
          <w:szCs w:val="21"/>
        </w:rPr>
        <w:t>3#热镀锌机组后处理钝化烘干监测点位</w:t>
      </w:r>
      <w:r>
        <w:rPr>
          <w:rFonts w:ascii="宋体" w:hAnsi="宋体" w:eastAsia="宋体" w:cs="宋体"/>
          <w:b/>
          <w:bCs/>
          <w:spacing w:val="23"/>
          <w:sz w:val="21"/>
          <w:szCs w:val="21"/>
        </w:rPr>
        <w:t>示意图</w:t>
      </w:r>
    </w:p>
    <w:p>
      <w:pPr>
        <w:spacing w:line="184" w:lineRule="auto"/>
        <w:rPr>
          <w:rFonts w:ascii="宋体" w:hAnsi="宋体" w:eastAsia="宋体" w:cs="宋体"/>
          <w:sz w:val="21"/>
          <w:szCs w:val="21"/>
        </w:rPr>
        <w:sectPr>
          <w:type w:val="continuous"/>
          <w:pgSz w:w="11900" w:h="16840"/>
          <w:pgMar w:top="1250" w:right="1231" w:bottom="1129" w:left="1304" w:header="967" w:footer="756" w:gutter="0"/>
          <w:cols w:equalWidth="0" w:num="1">
            <w:col w:w="9364"/>
          </w:cols>
        </w:sectPr>
      </w:pPr>
    </w:p>
    <w:p>
      <w:pPr>
        <w:pStyle w:val="2"/>
        <w:spacing w:line="248" w:lineRule="auto"/>
      </w:pPr>
    </w:p>
    <w:p>
      <w:pPr>
        <w:spacing w:before="82" w:line="216" w:lineRule="auto"/>
        <w:ind w:left="58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8"/>
          <w:sz w:val="25"/>
          <w:szCs w:val="25"/>
        </w:rPr>
        <w:t>8、罩式退火炉废气监测结果见表5-8,监测点位见图5-8。</w:t>
      </w:r>
    </w:p>
    <w:p>
      <w:pPr>
        <w:spacing w:before="217" w:line="219" w:lineRule="auto"/>
        <w:ind w:left="26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表5-8</w:t>
      </w:r>
      <w:r>
        <w:rPr>
          <w:rFonts w:ascii="宋体" w:hAnsi="宋体" w:eastAsia="宋体" w:cs="宋体"/>
          <w:spacing w:val="4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罩式退火炉废气监测结果一览表</w:t>
      </w:r>
    </w:p>
    <w:p>
      <w:pPr>
        <w:spacing w:line="119" w:lineRule="auto"/>
        <w:rPr>
          <w:rFonts w:ascii="Arial"/>
          <w:sz w:val="2"/>
        </w:rPr>
      </w:pPr>
    </w:p>
    <w:tbl>
      <w:tblPr>
        <w:tblStyle w:val="5"/>
        <w:tblW w:w="9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739"/>
        <w:gridCol w:w="859"/>
        <w:gridCol w:w="839"/>
        <w:gridCol w:w="1099"/>
        <w:gridCol w:w="909"/>
        <w:gridCol w:w="949"/>
        <w:gridCol w:w="1029"/>
        <w:gridCol w:w="102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70" w:lineRule="auto"/>
              <w:ind w:left="324" w:right="31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58" w:lineRule="auto"/>
              <w:ind w:left="150" w:right="14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36" w:lineRule="auto"/>
              <w:ind w:left="102" w:right="125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(m3/h)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2" w:line="282" w:lineRule="auto"/>
              <w:ind w:left="252" w:right="115" w:hanging="160"/>
            </w:pPr>
            <w:r>
              <w:rPr>
                <w:spacing w:val="-4"/>
              </w:rPr>
              <w:t>氧含量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957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1154"/>
            </w:pPr>
            <w:r>
              <w:rPr>
                <w:spacing w:val="-2"/>
              </w:rPr>
              <w:t>颗粒物</w:t>
            </w:r>
          </w:p>
        </w:tc>
        <w:tc>
          <w:tcPr>
            <w:tcW w:w="2962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1077"/>
            </w:pPr>
            <w:r>
              <w:rPr>
                <w:spacing w:val="2"/>
              </w:rPr>
              <w:t>二氧化硫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39" w:line="242" w:lineRule="auto"/>
              <w:ind w:left="123" w:right="112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" w:line="254" w:lineRule="auto"/>
              <w:ind w:left="25" w:right="21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9" w:line="219" w:lineRule="auto"/>
              <w:ind w:left="46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103" w:line="198" w:lineRule="auto"/>
              <w:ind w:left="155"/>
            </w:pPr>
            <w:r>
              <w:rPr>
                <w:spacing w:val="-7"/>
              </w:rPr>
              <w:t>(Kg/h)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7" w:line="255" w:lineRule="auto"/>
              <w:ind w:left="86" w:right="7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39" w:line="250" w:lineRule="auto"/>
              <w:ind w:left="88" w:right="78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" w:line="259" w:lineRule="auto"/>
              <w:ind w:left="128" w:right="3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64"/>
            </w:pPr>
            <w:r>
              <w:rPr>
                <w:spacing w:val="-2"/>
              </w:rPr>
              <w:t>2024.8.14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84" w:line="184" w:lineRule="auto"/>
              <w:ind w:left="301"/>
            </w:pPr>
            <w:r>
              <w:t>1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85" w:line="183" w:lineRule="auto"/>
              <w:ind w:left="152"/>
            </w:pPr>
            <w:r>
              <w:rPr>
                <w:spacing w:val="-2"/>
              </w:rPr>
              <w:t>34044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3"/>
            </w:pPr>
            <w:r>
              <w:rPr>
                <w:spacing w:val="-5"/>
              </w:rPr>
              <w:t>11.3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4" w:line="184" w:lineRule="auto"/>
              <w:ind w:left="383"/>
            </w:pPr>
            <w:r>
              <w:rPr>
                <w:spacing w:val="-6"/>
              </w:rPr>
              <w:t>1.7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4" w:line="184" w:lineRule="auto"/>
              <w:ind w:left="285"/>
            </w:pPr>
            <w:r>
              <w:rPr>
                <w:spacing w:val="-6"/>
              </w:rPr>
              <w:t>1.1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5" w:line="183" w:lineRule="auto"/>
              <w:ind w:left="205"/>
            </w:pPr>
            <w:r>
              <w:rPr>
                <w:spacing w:val="-2"/>
              </w:rPr>
              <w:t>0.058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6" w:line="182" w:lineRule="auto"/>
              <w:ind w:left="406"/>
            </w:pPr>
            <w:r>
              <w:rPr>
                <w:spacing w:val="-1"/>
              </w:rPr>
              <w:t>ND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6" w:line="182" w:lineRule="auto"/>
              <w:ind w:left="408"/>
            </w:pPr>
            <w:r>
              <w:rPr>
                <w:spacing w:val="-1"/>
              </w:rPr>
              <w:t>ND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5" w:line="183" w:lineRule="auto"/>
              <w:ind w:left="178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pStyle w:val="6"/>
              <w:spacing w:before="176" w:line="183" w:lineRule="auto"/>
              <w:ind w:left="301"/>
            </w:pPr>
            <w:r>
              <w:t>2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75" w:line="184" w:lineRule="auto"/>
              <w:ind w:left="152"/>
            </w:pPr>
            <w:r>
              <w:rPr>
                <w:spacing w:val="-2"/>
              </w:rPr>
              <w:t>36219</w:t>
            </w: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175" w:line="184" w:lineRule="auto"/>
              <w:ind w:left="383"/>
            </w:pPr>
            <w:r>
              <w:rPr>
                <w:spacing w:val="-6"/>
              </w:rPr>
              <w:t>1.6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5" w:line="184" w:lineRule="auto"/>
              <w:ind w:left="285"/>
            </w:pPr>
            <w:r>
              <w:rPr>
                <w:spacing w:val="-6"/>
              </w:rPr>
              <w:t>1.0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6" w:line="183" w:lineRule="auto"/>
              <w:ind w:left="205"/>
            </w:pPr>
            <w:r>
              <w:rPr>
                <w:spacing w:val="-2"/>
              </w:rPr>
              <w:t>0.058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8" w:line="182" w:lineRule="auto"/>
              <w:ind w:left="406"/>
            </w:pPr>
            <w:r>
              <w:rPr>
                <w:spacing w:val="-1"/>
              </w:rPr>
              <w:t>ND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8" w:line="182" w:lineRule="auto"/>
              <w:ind w:left="408"/>
            </w:pPr>
            <w:r>
              <w:rPr>
                <w:spacing w:val="-1"/>
              </w:rPr>
              <w:t>ND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76" w:line="183" w:lineRule="auto"/>
              <w:ind w:left="178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pStyle w:val="6"/>
              <w:spacing w:before="187" w:line="183" w:lineRule="auto"/>
              <w:ind w:left="301"/>
            </w:pPr>
            <w:r>
              <w:t>3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86" w:line="184" w:lineRule="auto"/>
              <w:ind w:left="152"/>
            </w:pPr>
            <w:r>
              <w:rPr>
                <w:spacing w:val="-2"/>
              </w:rPr>
              <w:t>39154</w:t>
            </w: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7" w:line="183" w:lineRule="auto"/>
              <w:ind w:left="383"/>
            </w:pPr>
            <w:r>
              <w:rPr>
                <w:spacing w:val="-3"/>
              </w:rPr>
              <w:t>2.0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4" w:lineRule="auto"/>
              <w:ind w:left="285"/>
            </w:pPr>
            <w:r>
              <w:rPr>
                <w:spacing w:val="-6"/>
              </w:rPr>
              <w:t>1.2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7" w:line="183" w:lineRule="auto"/>
              <w:ind w:left="205"/>
            </w:pPr>
            <w:r>
              <w:rPr>
                <w:spacing w:val="-2"/>
              </w:rPr>
              <w:t>0.078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9" w:line="182" w:lineRule="auto"/>
              <w:ind w:left="406"/>
            </w:pPr>
            <w:r>
              <w:rPr>
                <w:spacing w:val="-1"/>
              </w:rPr>
              <w:t>ND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9" w:line="182" w:lineRule="auto"/>
              <w:ind w:left="408"/>
            </w:pPr>
            <w:r>
              <w:rPr>
                <w:spacing w:val="-1"/>
              </w:rPr>
              <w:t>ND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7" w:line="183" w:lineRule="auto"/>
              <w:ind w:left="178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3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594"/>
            </w:pPr>
            <w:r>
              <w:rPr>
                <w:spacing w:val="-2"/>
              </w:rPr>
              <w:t>平均值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88" w:line="183" w:lineRule="auto"/>
              <w:ind w:left="152"/>
            </w:pPr>
            <w:r>
              <w:rPr>
                <w:spacing w:val="-2"/>
              </w:rPr>
              <w:t>36472</w:t>
            </w: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7" w:line="184" w:lineRule="auto"/>
              <w:ind w:left="383"/>
            </w:pPr>
            <w:r>
              <w:rPr>
                <w:spacing w:val="-6"/>
              </w:rPr>
              <w:t>1.8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4" w:lineRule="auto"/>
              <w:ind w:left="285"/>
            </w:pPr>
            <w:r>
              <w:rPr>
                <w:spacing w:val="-6"/>
              </w:rPr>
              <w:t>1.1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8" w:line="183" w:lineRule="auto"/>
              <w:ind w:left="205"/>
            </w:pPr>
            <w:r>
              <w:rPr>
                <w:spacing w:val="-2"/>
              </w:rPr>
              <w:t>0.065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90" w:line="182" w:lineRule="auto"/>
              <w:ind w:left="406"/>
            </w:pPr>
            <w:r>
              <w:rPr>
                <w:spacing w:val="-1"/>
              </w:rPr>
              <w:t>ND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90" w:line="182" w:lineRule="auto"/>
              <w:ind w:left="408"/>
            </w:pPr>
            <w:r>
              <w:rPr>
                <w:spacing w:val="-1"/>
              </w:rPr>
              <w:t>ND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8" w:line="183" w:lineRule="auto"/>
              <w:ind w:left="178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833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485"/>
            </w:pPr>
            <w:r>
              <w:rPr>
                <w:spacing w:val="-2"/>
              </w:rPr>
              <w:t>标准限值</w:t>
            </w:r>
          </w:p>
        </w:tc>
        <w:tc>
          <w:tcPr>
            <w:tcW w:w="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02" w:lineRule="exact"/>
              <w:ind w:left="484"/>
            </w:pPr>
            <w:r>
              <w:rPr>
                <w:position w:val="-5"/>
              </w:rPr>
              <w:t>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8" w:line="184" w:lineRule="auto"/>
              <w:ind w:left="345"/>
            </w:pPr>
            <w:r>
              <w:rPr>
                <w:spacing w:val="-6"/>
              </w:rPr>
              <w:t>10</w:t>
            </w:r>
          </w:p>
        </w:tc>
        <w:tc>
          <w:tcPr>
            <w:tcW w:w="94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83" w:lineRule="exact"/>
              <w:ind w:left="415"/>
            </w:pPr>
            <w:r>
              <w:rPr>
                <w:position w:val="-5"/>
              </w:rPr>
              <w:t>-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9" w:line="183" w:lineRule="auto"/>
              <w:ind w:left="408"/>
            </w:pPr>
            <w:r>
              <w:rPr>
                <w:spacing w:val="-4"/>
              </w:rPr>
              <w:t>50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33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485"/>
            </w:pPr>
            <w:r>
              <w:rPr>
                <w:spacing w:val="-2"/>
              </w:rPr>
              <w:t>达标情况</w:t>
            </w:r>
          </w:p>
        </w:tc>
        <w:tc>
          <w:tcPr>
            <w:tcW w:w="85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7" w:lineRule="exact"/>
              <w:ind w:left="361"/>
            </w:pPr>
            <w:r>
              <w:rPr>
                <w:position w:val="-4"/>
              </w:rPr>
              <w:t>-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128" w:line="220" w:lineRule="auto"/>
              <w:ind w:left="234"/>
            </w:pPr>
            <w:r>
              <w:rPr>
                <w:spacing w:val="-2"/>
              </w:rPr>
              <w:t>达标</w:t>
            </w:r>
          </w:p>
        </w:tc>
        <w:tc>
          <w:tcPr>
            <w:tcW w:w="94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87" w:lineRule="exact"/>
              <w:ind w:left="415"/>
            </w:pPr>
            <w:r>
              <w:rPr>
                <w:position w:val="-5"/>
              </w:rPr>
              <w:t>-</w:t>
            </w:r>
          </w:p>
        </w:tc>
        <w:tc>
          <w:tcPr>
            <w:tcW w:w="102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97" w:lineRule="exact"/>
              <w:ind w:left="406"/>
            </w:pPr>
            <w:r>
              <w:rPr>
                <w:spacing w:val="-2"/>
                <w:position w:val="-5"/>
              </w:rPr>
              <w:t>--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28" w:line="220" w:lineRule="auto"/>
              <w:ind w:left="297"/>
            </w:pPr>
            <w:r>
              <w:rPr>
                <w:spacing w:val="-2"/>
              </w:rPr>
              <w:t>达标</w:t>
            </w:r>
          </w:p>
        </w:tc>
        <w:tc>
          <w:tcPr>
            <w:tcW w:w="90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97" w:lineRule="exact"/>
              <w:ind w:left="388"/>
            </w:pPr>
            <w:r>
              <w:rPr>
                <w:position w:val="-5"/>
              </w:rPr>
              <w:t>-</w:t>
            </w:r>
          </w:p>
        </w:tc>
      </w:tr>
    </w:tbl>
    <w:p>
      <w:pPr>
        <w:spacing w:before="61" w:line="219" w:lineRule="auto"/>
        <w:ind w:left="39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注：ND表示未检出。</w:t>
      </w:r>
    </w:p>
    <w:p>
      <w:pPr>
        <w:spacing w:before="299" w:line="219" w:lineRule="auto"/>
        <w:ind w:left="26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续表5-8罩式退火炉废气监测结果一览表</w:t>
      </w:r>
    </w:p>
    <w:p>
      <w:pPr>
        <w:spacing w:line="51" w:lineRule="exact"/>
      </w:pPr>
    </w:p>
    <w:tbl>
      <w:tblPr>
        <w:tblStyle w:val="5"/>
        <w:tblW w:w="930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1139"/>
        <w:gridCol w:w="1249"/>
        <w:gridCol w:w="1338"/>
        <w:gridCol w:w="1329"/>
        <w:gridCol w:w="1348"/>
        <w:gridCol w:w="13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56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4" w:line="275" w:lineRule="auto"/>
              <w:ind w:left="575" w:right="55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3" w:line="281" w:lineRule="auto"/>
              <w:ind w:left="362" w:right="35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4" w:line="285" w:lineRule="auto"/>
              <w:ind w:left="263" w:right="333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5349" w:type="dxa"/>
            <w:gridSpan w:val="4"/>
            <w:vAlign w:val="top"/>
          </w:tcPr>
          <w:p>
            <w:pPr>
              <w:pStyle w:val="6"/>
              <w:spacing w:before="112" w:line="219" w:lineRule="auto"/>
              <w:ind w:left="22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5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pStyle w:val="6"/>
              <w:spacing w:before="38" w:line="263" w:lineRule="auto"/>
              <w:ind w:left="263" w:right="25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38" w:line="255" w:lineRule="auto"/>
              <w:ind w:left="256" w:right="25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9" w:line="267" w:lineRule="auto"/>
              <w:ind w:left="366" w:right="278" w:hanging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9" w:line="267" w:lineRule="auto"/>
              <w:ind w:left="509" w:right="37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氧含量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63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2024.8.14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1" w:line="184" w:lineRule="auto"/>
              <w:ind w:left="5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72" w:line="183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34044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72" w:line="183" w:lineRule="auto"/>
              <w:ind w:left="56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2" w:line="183" w:lineRule="auto"/>
              <w:ind w:left="5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1" w:line="184" w:lineRule="auto"/>
              <w:ind w:left="4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2.21</w:t>
            </w:r>
          </w:p>
        </w:tc>
        <w:tc>
          <w:tcPr>
            <w:tcW w:w="133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5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5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163" w:line="183" w:lineRule="auto"/>
              <w:ind w:left="5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62" w:line="184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36219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63" w:line="183" w:lineRule="auto"/>
              <w:ind w:left="56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3" w:line="183" w:lineRule="auto"/>
              <w:ind w:left="5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63" w:line="183" w:lineRule="auto"/>
              <w:ind w:left="4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2.54</w:t>
            </w:r>
          </w:p>
        </w:tc>
        <w:tc>
          <w:tcPr>
            <w:tcW w:w="13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5" w:line="183" w:lineRule="auto"/>
              <w:ind w:left="5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74" w:line="184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39154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75" w:line="183" w:lineRule="auto"/>
              <w:ind w:left="56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5" w:line="183" w:lineRule="auto"/>
              <w:ind w:left="5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5" w:line="183" w:lineRule="auto"/>
              <w:ind w:left="4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2.47</w:t>
            </w:r>
          </w:p>
        </w:tc>
        <w:tc>
          <w:tcPr>
            <w:tcW w:w="13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10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76" w:line="183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36472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76" w:line="183" w:lineRule="auto"/>
              <w:ind w:left="56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5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6" w:line="183" w:lineRule="auto"/>
              <w:ind w:left="4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2.40</w:t>
            </w:r>
          </w:p>
        </w:tc>
        <w:tc>
          <w:tcPr>
            <w:tcW w:w="13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16" w:line="219" w:lineRule="auto"/>
              <w:ind w:left="9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7" w:line="183" w:lineRule="auto"/>
              <w:ind w:left="5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1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27" w:line="220" w:lineRule="auto"/>
              <w:ind w:left="9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83" w:lineRule="exact"/>
              <w:ind w:left="614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27" w:line="220" w:lineRule="auto"/>
              <w:ind w:left="4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382" w:lineRule="auto"/>
      </w:pPr>
    </w:p>
    <w:p>
      <w:pPr>
        <w:spacing w:line="3560" w:lineRule="exact"/>
        <w:ind w:firstLine="2384"/>
      </w:pPr>
      <w:r>
        <w:rPr>
          <w:position w:val="-71"/>
        </w:rPr>
        <w:drawing>
          <wp:inline distT="0" distB="0" distL="0" distR="0">
            <wp:extent cx="2997200" cy="2259965"/>
            <wp:effectExtent l="0" t="0" r="12700" b="6985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997210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7" w:line="219" w:lineRule="auto"/>
        <w:ind w:left="27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图5-8</w:t>
      </w:r>
      <w:r>
        <w:rPr>
          <w:rFonts w:ascii="宋体" w:hAnsi="宋体" w:eastAsia="宋体" w:cs="宋体"/>
          <w:spacing w:val="122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罩式退火炉监测点位示意图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38" w:type="default"/>
          <w:footerReference r:id="rId39" w:type="default"/>
          <w:pgSz w:w="11900" w:h="16840"/>
          <w:pgMar w:top="1105" w:right="1224" w:bottom="1150" w:left="1214" w:header="869" w:footer="886" w:gutter="0"/>
          <w:cols w:space="720" w:num="1"/>
        </w:sectPr>
      </w:pPr>
    </w:p>
    <w:p>
      <w:pPr>
        <w:spacing w:before="292" w:line="216" w:lineRule="auto"/>
        <w:ind w:left="58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8"/>
          <w:sz w:val="25"/>
          <w:szCs w:val="25"/>
        </w:rPr>
        <w:t>9、彩涂机组焚烧炉废气监测结果见表5-9,监测点位见图5-9。</w:t>
      </w:r>
    </w:p>
    <w:p>
      <w:pPr>
        <w:spacing w:before="225" w:line="219" w:lineRule="auto"/>
        <w:ind w:left="25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表5-9彩涂机组焚烧炉废气监测结果一览表</w:t>
      </w:r>
    </w:p>
    <w:p>
      <w:pPr>
        <w:spacing w:line="137" w:lineRule="auto"/>
        <w:rPr>
          <w:rFonts w:ascii="Arial"/>
          <w:sz w:val="2"/>
        </w:rPr>
      </w:pPr>
    </w:p>
    <w:tbl>
      <w:tblPr>
        <w:tblStyle w:val="5"/>
        <w:tblW w:w="9320" w:type="dxa"/>
        <w:tblInd w:w="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1129"/>
        <w:gridCol w:w="1199"/>
        <w:gridCol w:w="1318"/>
        <w:gridCol w:w="1289"/>
        <w:gridCol w:w="1378"/>
        <w:gridCol w:w="13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5" w:line="265" w:lineRule="auto"/>
              <w:ind w:left="625" w:right="6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5" w:line="271" w:lineRule="auto"/>
              <w:ind w:left="352" w:right="35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5" w:line="294" w:lineRule="auto"/>
              <w:ind w:left="243" w:right="303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5319" w:type="dxa"/>
            <w:gridSpan w:val="4"/>
            <w:vAlign w:val="top"/>
          </w:tcPr>
          <w:p>
            <w:pPr>
              <w:pStyle w:val="6"/>
              <w:spacing w:before="132" w:line="219" w:lineRule="auto"/>
              <w:ind w:left="22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pStyle w:val="6"/>
              <w:spacing w:before="38" w:line="263" w:lineRule="auto"/>
              <w:ind w:left="254" w:right="24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38" w:line="263" w:lineRule="auto"/>
              <w:ind w:left="236" w:right="23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39" w:line="219" w:lineRule="auto"/>
              <w:ind w:left="2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95" w:line="214" w:lineRule="auto"/>
              <w:ind w:left="38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49" w:line="258" w:lineRule="auto"/>
              <w:ind w:left="508" w:right="372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673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2024.8.19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1" w:line="184" w:lineRule="auto"/>
              <w:ind w:left="5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2" w:line="183" w:lineRule="auto"/>
              <w:ind w:left="34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70948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1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17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91" w:line="184" w:lineRule="auto"/>
              <w:ind w:left="48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117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91" w:line="184" w:lineRule="auto"/>
              <w:ind w:left="48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1.21</w:t>
            </w:r>
          </w:p>
        </w:tc>
        <w:tc>
          <w:tcPr>
            <w:tcW w:w="1334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5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4" w:line="183" w:lineRule="auto"/>
              <w:ind w:left="5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3" w:line="184" w:lineRule="auto"/>
              <w:ind w:left="34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71261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4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3" w:line="184" w:lineRule="auto"/>
              <w:ind w:left="48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137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3" w:line="184" w:lineRule="auto"/>
              <w:ind w:left="48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1.43</w:t>
            </w:r>
          </w:p>
        </w:tc>
        <w:tc>
          <w:tcPr>
            <w:tcW w:w="13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5" w:line="183" w:lineRule="auto"/>
              <w:ind w:left="5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5" w:line="183" w:lineRule="auto"/>
              <w:ind w:left="34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70589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4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19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4" w:line="184" w:lineRule="auto"/>
              <w:ind w:left="48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130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4" w:line="184" w:lineRule="auto"/>
              <w:ind w:left="48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1.34</w:t>
            </w:r>
          </w:p>
        </w:tc>
        <w:tc>
          <w:tcPr>
            <w:tcW w:w="13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802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10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6" w:line="183" w:lineRule="auto"/>
              <w:ind w:left="34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70933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5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19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5" w:line="184" w:lineRule="auto"/>
              <w:ind w:left="48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128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5" w:line="184" w:lineRule="auto"/>
              <w:ind w:left="48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1.32</w:t>
            </w:r>
          </w:p>
        </w:tc>
        <w:tc>
          <w:tcPr>
            <w:tcW w:w="13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802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9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19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9" w:lineRule="exact"/>
              <w:ind w:left="492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7" w:line="183" w:lineRule="auto"/>
              <w:ind w:left="4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300</w:t>
            </w:r>
          </w:p>
        </w:tc>
        <w:tc>
          <w:tcPr>
            <w:tcW w:w="1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89" w:lineRule="exact"/>
              <w:ind w:left="609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802" w:type="dxa"/>
            <w:gridSpan w:val="2"/>
            <w:vAlign w:val="top"/>
          </w:tcPr>
          <w:p>
            <w:pPr>
              <w:pStyle w:val="6"/>
              <w:spacing w:before="127" w:line="220" w:lineRule="auto"/>
              <w:ind w:left="9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27" w:line="220" w:lineRule="auto"/>
              <w:ind w:left="43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82" w:lineRule="exact"/>
              <w:ind w:left="599"/>
              <w:rPr>
                <w:sz w:val="12"/>
                <w:szCs w:val="12"/>
              </w:rPr>
            </w:pPr>
            <w:r>
              <w:rPr>
                <w:spacing w:val="-1"/>
                <w:position w:val="-2"/>
                <w:sz w:val="12"/>
                <w:szCs w:val="12"/>
              </w:rPr>
              <w:t>--</w:t>
            </w:r>
          </w:p>
        </w:tc>
      </w:tr>
    </w:tbl>
    <w:p>
      <w:pPr>
        <w:spacing w:before="110" w:line="219" w:lineRule="auto"/>
        <w:ind w:left="24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续表5-9</w:t>
      </w:r>
      <w:r>
        <w:rPr>
          <w:rFonts w:ascii="宋体" w:hAnsi="宋体" w:eastAsia="宋体" w:cs="宋体"/>
          <w:spacing w:val="83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彩涂机组焚烧炉废气监测结果一览表</w:t>
      </w:r>
    </w:p>
    <w:p>
      <w:pPr>
        <w:spacing w:line="83" w:lineRule="exact"/>
      </w:pPr>
    </w:p>
    <w:tbl>
      <w:tblPr>
        <w:tblStyle w:val="5"/>
        <w:tblW w:w="94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649"/>
        <w:gridCol w:w="979"/>
        <w:gridCol w:w="779"/>
        <w:gridCol w:w="919"/>
        <w:gridCol w:w="989"/>
        <w:gridCol w:w="1019"/>
        <w:gridCol w:w="969"/>
        <w:gridCol w:w="979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270" w:lineRule="auto"/>
              <w:ind w:left="344" w:right="340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监测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9"/>
                <w:sz w:val="19"/>
                <w:szCs w:val="19"/>
              </w:rPr>
              <w:t>时间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277" w:lineRule="auto"/>
              <w:ind w:left="120" w:right="122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监测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频次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291" w:lineRule="auto"/>
              <w:ind w:left="142" w:right="214" w:firstLine="49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排气量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(m³/h)</w:t>
            </w:r>
          </w:p>
        </w:tc>
        <w:tc>
          <w:tcPr>
            <w:tcW w:w="779" w:type="dxa"/>
            <w:vMerge w:val="restart"/>
            <w:tcBorders>
              <w:bottom w:val="nil"/>
            </w:tcBorders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264" w:lineRule="auto"/>
              <w:ind w:left="232" w:right="113" w:hanging="139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含氧量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0"/>
                <w:sz w:val="19"/>
                <w:szCs w:val="19"/>
              </w:rPr>
              <w:t>(%)</w:t>
            </w:r>
          </w:p>
        </w:tc>
        <w:tc>
          <w:tcPr>
            <w:tcW w:w="2927" w:type="dxa"/>
            <w:gridSpan w:val="3"/>
            <w:vAlign w:val="top"/>
          </w:tcPr>
          <w:p>
            <w:pPr>
              <w:pStyle w:val="6"/>
              <w:spacing w:before="131" w:line="219" w:lineRule="auto"/>
              <w:ind w:left="1343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苯</w:t>
            </w:r>
          </w:p>
        </w:tc>
        <w:tc>
          <w:tcPr>
            <w:tcW w:w="2992" w:type="dxa"/>
            <w:gridSpan w:val="3"/>
            <w:vAlign w:val="top"/>
          </w:tcPr>
          <w:p>
            <w:pPr>
              <w:pStyle w:val="6"/>
              <w:spacing w:before="131" w:line="219" w:lineRule="auto"/>
              <w:ind w:left="1306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甲苯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6"/>
              <w:tabs>
                <w:tab w:val="left" w:pos="263"/>
              </w:tabs>
              <w:spacing w:before="49" w:line="281" w:lineRule="auto"/>
              <w:ind w:left="73" w:right="210" w:firstLine="190"/>
              <w:jc w:val="right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标干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spacing w:val="-4"/>
                <w:sz w:val="19"/>
                <w:szCs w:val="19"/>
              </w:rPr>
              <w:t>浓度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tabs>
                <w:tab w:val="left" w:pos="295"/>
              </w:tabs>
              <w:spacing w:before="37" w:line="285" w:lineRule="auto"/>
              <w:ind w:left="104" w:right="249" w:firstLine="190"/>
              <w:jc w:val="right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折算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spacing w:val="-4"/>
                <w:sz w:val="19"/>
                <w:szCs w:val="19"/>
              </w:rPr>
              <w:t>浓度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39" w:line="221" w:lineRule="auto"/>
              <w:ind w:left="31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排放</w:t>
            </w:r>
          </w:p>
          <w:p>
            <w:pPr>
              <w:pStyle w:val="6"/>
              <w:spacing w:before="81" w:line="219" w:lineRule="auto"/>
              <w:ind w:left="31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速率</w:t>
            </w:r>
          </w:p>
          <w:p>
            <w:pPr>
              <w:pStyle w:val="6"/>
              <w:spacing w:before="107" w:line="214" w:lineRule="auto"/>
              <w:ind w:left="216"/>
              <w:rPr>
                <w:sz w:val="19"/>
                <w:szCs w:val="19"/>
              </w:rPr>
            </w:pPr>
            <w:r>
              <w:rPr>
                <w:spacing w:val="-6"/>
                <w:sz w:val="19"/>
                <w:szCs w:val="19"/>
              </w:rPr>
              <w:t>(Kg/h)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tabs>
                <w:tab w:val="left" w:pos="287"/>
              </w:tabs>
              <w:spacing w:before="37" w:line="285" w:lineRule="auto"/>
              <w:ind w:left="97" w:right="237" w:firstLine="190"/>
              <w:jc w:val="right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标干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spacing w:val="-4"/>
                <w:sz w:val="19"/>
                <w:szCs w:val="19"/>
              </w:rPr>
              <w:t>浓度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tabs>
                <w:tab w:val="left" w:pos="297"/>
              </w:tabs>
              <w:spacing w:before="49" w:line="281" w:lineRule="auto"/>
              <w:ind w:left="107" w:right="236" w:firstLine="190"/>
              <w:jc w:val="right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折算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ab/>
            </w:r>
            <w:r>
              <w:rPr>
                <w:spacing w:val="-4"/>
                <w:sz w:val="19"/>
                <w:szCs w:val="19"/>
              </w:rPr>
              <w:t>浓度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49" w:line="221" w:lineRule="auto"/>
              <w:ind w:left="32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排放</w:t>
            </w:r>
          </w:p>
          <w:p>
            <w:pPr>
              <w:pStyle w:val="6"/>
              <w:spacing w:before="91" w:line="219" w:lineRule="auto"/>
              <w:ind w:left="32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速率</w:t>
            </w:r>
          </w:p>
          <w:p>
            <w:pPr>
              <w:pStyle w:val="6"/>
              <w:spacing w:before="87" w:line="214" w:lineRule="auto"/>
              <w:ind w:left="229"/>
              <w:rPr>
                <w:sz w:val="19"/>
                <w:szCs w:val="19"/>
              </w:rPr>
            </w:pPr>
            <w:r>
              <w:rPr>
                <w:spacing w:val="-6"/>
                <w:sz w:val="19"/>
                <w:szCs w:val="19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184" w:lineRule="auto"/>
              <w:ind w:left="10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2024.8.19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189" w:line="184" w:lineRule="auto"/>
              <w:ind w:left="26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90" w:line="183" w:lineRule="auto"/>
              <w:ind w:left="24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70948</w:t>
            </w:r>
          </w:p>
        </w:tc>
        <w:tc>
          <w:tcPr>
            <w:tcW w:w="77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1" w:line="184" w:lineRule="auto"/>
              <w:ind w:left="193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19.2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90" w:line="183" w:lineRule="auto"/>
              <w:ind w:left="16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0.0240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90" w:line="183" w:lineRule="auto"/>
              <w:ind w:left="20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0.0799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9" w:line="184" w:lineRule="auto"/>
              <w:ind w:left="2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1.70×10-3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90" w:line="183" w:lineRule="auto"/>
              <w:ind w:left="19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0.0022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90" w:line="183" w:lineRule="auto"/>
              <w:ind w:left="19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0.0073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89" w:line="184" w:lineRule="auto"/>
              <w:ind w:left="3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1.56×10-4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6"/>
              <w:spacing w:before="181" w:line="183" w:lineRule="auto"/>
              <w:ind w:left="26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0" w:line="184" w:lineRule="auto"/>
              <w:ind w:left="24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71261</w:t>
            </w:r>
          </w:p>
        </w:tc>
        <w:tc>
          <w:tcPr>
            <w:tcW w:w="7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6"/>
              <w:spacing w:before="180" w:line="184" w:lineRule="auto"/>
              <w:ind w:left="16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0.0154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0" w:line="184" w:lineRule="auto"/>
              <w:ind w:left="20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0.0513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0" w:line="184" w:lineRule="auto"/>
              <w:ind w:left="2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1.10×10-3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81" w:line="183" w:lineRule="auto"/>
              <w:ind w:left="19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0.0024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1" w:line="183" w:lineRule="auto"/>
              <w:ind w:left="19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0.0080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80" w:line="184" w:lineRule="auto"/>
              <w:ind w:left="3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1.71×10-4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6"/>
              <w:spacing w:before="192" w:line="183" w:lineRule="auto"/>
              <w:ind w:left="26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92" w:line="183" w:lineRule="auto"/>
              <w:ind w:left="24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70589</w:t>
            </w:r>
          </w:p>
        </w:tc>
        <w:tc>
          <w:tcPr>
            <w:tcW w:w="7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6"/>
              <w:spacing w:before="191" w:line="184" w:lineRule="auto"/>
              <w:ind w:left="16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0.0196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92" w:line="183" w:lineRule="auto"/>
              <w:ind w:left="20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0.0653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91" w:line="184" w:lineRule="auto"/>
              <w:ind w:left="2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1.38×10-3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92" w:line="183" w:lineRule="auto"/>
              <w:ind w:left="19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0.0033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91" w:line="184" w:lineRule="auto"/>
              <w:ind w:left="19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0.0110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91" w:line="184" w:lineRule="auto"/>
              <w:ind w:left="3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2.33×10-4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gridSpan w:val="2"/>
            <w:vAlign w:val="top"/>
          </w:tcPr>
          <w:p>
            <w:pPr>
              <w:pStyle w:val="6"/>
              <w:spacing w:before="144" w:line="219" w:lineRule="auto"/>
              <w:ind w:left="57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平均值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93" w:line="183" w:lineRule="auto"/>
              <w:ind w:left="24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70933</w:t>
            </w:r>
          </w:p>
        </w:tc>
        <w:tc>
          <w:tcPr>
            <w:tcW w:w="7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6"/>
              <w:spacing w:before="192" w:line="184" w:lineRule="auto"/>
              <w:ind w:left="16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0.0197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93" w:line="183" w:lineRule="auto"/>
              <w:ind w:left="20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0.0655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92" w:line="184" w:lineRule="auto"/>
              <w:ind w:left="2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1.39×10-3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93" w:line="183" w:lineRule="auto"/>
              <w:ind w:left="19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0.0026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93" w:line="183" w:lineRule="auto"/>
              <w:ind w:left="19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0.0088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92" w:line="184" w:lineRule="auto"/>
              <w:ind w:left="3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1.87×10-4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4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48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标准限值</w:t>
            </w:r>
          </w:p>
        </w:tc>
        <w:tc>
          <w:tcPr>
            <w:tcW w:w="97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115" w:lineRule="exact"/>
              <w:ind w:left="381"/>
              <w:rPr>
                <w:sz w:val="19"/>
                <w:szCs w:val="19"/>
              </w:rPr>
            </w:pPr>
            <w:r>
              <w:rPr>
                <w:spacing w:val="-2"/>
                <w:position w:val="-3"/>
                <w:sz w:val="19"/>
                <w:szCs w:val="19"/>
              </w:rPr>
              <w:t>--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before="243" w:line="95" w:lineRule="exact"/>
              <w:ind w:left="31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105" w:lineRule="exact"/>
              <w:ind w:left="354"/>
              <w:rPr>
                <w:sz w:val="19"/>
                <w:szCs w:val="19"/>
              </w:rPr>
            </w:pPr>
            <w:r>
              <w:rPr>
                <w:spacing w:val="-2"/>
                <w:position w:val="-4"/>
                <w:sz w:val="19"/>
                <w:szCs w:val="19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3" w:line="184" w:lineRule="auto"/>
              <w:ind w:left="43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115" w:lineRule="exact"/>
              <w:ind w:left="456"/>
              <w:rPr>
                <w:sz w:val="19"/>
                <w:szCs w:val="19"/>
              </w:rPr>
            </w:pPr>
            <w:r>
              <w:rPr>
                <w:position w:val="-3"/>
                <w:sz w:val="19"/>
                <w:szCs w:val="19"/>
              </w:rPr>
              <w:t>-</w:t>
            </w:r>
          </w:p>
        </w:tc>
        <w:tc>
          <w:tcPr>
            <w:tcW w:w="96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115" w:lineRule="exact"/>
              <w:ind w:left="387"/>
              <w:rPr>
                <w:sz w:val="19"/>
                <w:szCs w:val="19"/>
              </w:rPr>
            </w:pPr>
            <w:r>
              <w:rPr>
                <w:spacing w:val="-2"/>
                <w:position w:val="-3"/>
                <w:sz w:val="19"/>
                <w:szCs w:val="19"/>
              </w:rPr>
              <w:t>--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3" w:line="184" w:lineRule="auto"/>
              <w:ind w:left="387"/>
              <w:rPr>
                <w:sz w:val="19"/>
                <w:szCs w:val="19"/>
              </w:rPr>
            </w:pPr>
            <w:r>
              <w:rPr>
                <w:spacing w:val="-6"/>
                <w:sz w:val="19"/>
                <w:szCs w:val="19"/>
              </w:rPr>
              <w:t>10</w:t>
            </w:r>
          </w:p>
        </w:tc>
        <w:tc>
          <w:tcPr>
            <w:tcW w:w="104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44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743" w:type="dxa"/>
            <w:gridSpan w:val="2"/>
            <w:vAlign w:val="top"/>
          </w:tcPr>
          <w:p>
            <w:pPr>
              <w:pStyle w:val="6"/>
              <w:spacing w:before="147" w:line="220" w:lineRule="auto"/>
              <w:ind w:left="48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达标情况</w:t>
            </w:r>
          </w:p>
        </w:tc>
        <w:tc>
          <w:tcPr>
            <w:tcW w:w="97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109" w:lineRule="exact"/>
              <w:ind w:left="431"/>
              <w:rPr>
                <w:sz w:val="19"/>
                <w:szCs w:val="19"/>
              </w:rPr>
            </w:pPr>
            <w:r>
              <w:rPr>
                <w:position w:val="-4"/>
                <w:sz w:val="19"/>
                <w:szCs w:val="19"/>
              </w:rPr>
              <w:t>-</w:t>
            </w: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pStyle w:val="6"/>
              <w:spacing w:before="147" w:line="220" w:lineRule="auto"/>
              <w:ind w:left="29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达标</w:t>
            </w: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6"/>
              <w:spacing w:before="147" w:line="220" w:lineRule="auto"/>
              <w:ind w:left="29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达标</w:t>
            </w:r>
          </w:p>
        </w:tc>
        <w:tc>
          <w:tcPr>
            <w:tcW w:w="104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9" w:lineRule="exact"/>
              <w:ind w:left="449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</w:tbl>
    <w:p>
      <w:pPr>
        <w:spacing w:before="100" w:line="220" w:lineRule="auto"/>
        <w:ind w:left="23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0"/>
          <w:sz w:val="25"/>
          <w:szCs w:val="25"/>
        </w:rPr>
        <w:t>续表5-9</w:t>
      </w:r>
      <w:r>
        <w:rPr>
          <w:rFonts w:ascii="宋体" w:hAnsi="宋体" w:eastAsia="宋体" w:cs="宋体"/>
          <w:spacing w:val="50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10"/>
          <w:sz w:val="25"/>
          <w:szCs w:val="25"/>
        </w:rPr>
        <w:t>彩涂机组焚烧炉废气监测结果一览表</w:t>
      </w:r>
    </w:p>
    <w:p>
      <w:pPr>
        <w:spacing w:line="72" w:lineRule="exact"/>
      </w:pPr>
    </w:p>
    <w:tbl>
      <w:tblPr>
        <w:tblStyle w:val="5"/>
        <w:tblW w:w="94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659"/>
        <w:gridCol w:w="959"/>
        <w:gridCol w:w="779"/>
        <w:gridCol w:w="1069"/>
        <w:gridCol w:w="929"/>
        <w:gridCol w:w="1009"/>
        <w:gridCol w:w="979"/>
        <w:gridCol w:w="96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5" w:lineRule="auto"/>
              <w:ind w:left="275" w:right="25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2" w:lineRule="auto"/>
              <w:ind w:left="121" w:right="11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5" w:lineRule="auto"/>
              <w:ind w:left="122" w:right="184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779" w:type="dxa"/>
            <w:vMerge w:val="restart"/>
            <w:tcBorders>
              <w:bottom w:val="nil"/>
            </w:tcBorders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8" w:lineRule="auto"/>
              <w:ind w:left="233" w:right="9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3007" w:type="dxa"/>
            <w:gridSpan w:val="3"/>
            <w:vAlign w:val="top"/>
          </w:tcPr>
          <w:p>
            <w:pPr>
              <w:pStyle w:val="6"/>
              <w:spacing w:before="112" w:line="219" w:lineRule="auto"/>
              <w:ind w:left="118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二甲苯</w:t>
            </w:r>
          </w:p>
        </w:tc>
        <w:tc>
          <w:tcPr>
            <w:tcW w:w="3032" w:type="dxa"/>
            <w:gridSpan w:val="3"/>
            <w:vAlign w:val="top"/>
          </w:tcPr>
          <w:p>
            <w:pPr>
              <w:pStyle w:val="6"/>
              <w:spacing w:before="113" w:line="220" w:lineRule="auto"/>
              <w:ind w:left="10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非甲烷总烃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pStyle w:val="6"/>
              <w:tabs>
                <w:tab w:val="left" w:pos="324"/>
              </w:tabs>
              <w:spacing w:before="39" w:line="273" w:lineRule="auto"/>
              <w:ind w:left="124" w:right="277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tabs>
                <w:tab w:val="left" w:pos="255"/>
              </w:tabs>
              <w:spacing w:before="39" w:line="273" w:lineRule="auto"/>
              <w:ind w:left="54" w:right="207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41" w:line="221" w:lineRule="auto"/>
              <w:ind w:left="2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89" w:line="219" w:lineRule="auto"/>
              <w:ind w:left="2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96" w:line="206" w:lineRule="auto"/>
              <w:ind w:left="19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tabs>
                <w:tab w:val="left" w:pos="287"/>
              </w:tabs>
              <w:spacing w:before="39" w:line="273" w:lineRule="auto"/>
              <w:ind w:left="87" w:right="224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tabs>
                <w:tab w:val="left" w:pos="277"/>
              </w:tabs>
              <w:spacing w:before="39" w:line="273" w:lineRule="auto"/>
              <w:ind w:left="78" w:right="223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71" w:line="221" w:lineRule="auto"/>
              <w:ind w:left="3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59" w:line="219" w:lineRule="auto"/>
              <w:ind w:left="3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96" w:line="206" w:lineRule="auto"/>
              <w:ind w:left="23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2024.8.19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63" w:line="184" w:lineRule="auto"/>
              <w:ind w:left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64" w:line="183" w:lineRule="auto"/>
              <w:ind w:left="22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70948</w:t>
            </w:r>
          </w:p>
        </w:tc>
        <w:tc>
          <w:tcPr>
            <w:tcW w:w="779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8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19.2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64" w:line="183" w:lineRule="auto"/>
              <w:ind w:left="2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0.0094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63" w:line="184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0.0313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63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6.67×10-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64" w:line="183" w:lineRule="auto"/>
              <w:ind w:left="28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5.86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63" w:line="184" w:lineRule="auto"/>
              <w:ind w:left="27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19.5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63" w:line="184" w:lineRule="auto"/>
              <w:ind w:left="28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75" w:line="183" w:lineRule="auto"/>
              <w:ind w:left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4" w:line="184" w:lineRule="auto"/>
              <w:ind w:left="22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71261</w:t>
            </w:r>
          </w:p>
        </w:tc>
        <w:tc>
          <w:tcPr>
            <w:tcW w:w="7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5" w:line="183" w:lineRule="auto"/>
              <w:ind w:left="2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0.0057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74" w:line="184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0.0190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4" w:line="184" w:lineRule="auto"/>
              <w:jc w:val="right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4.06×10-4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5" w:line="183" w:lineRule="auto"/>
              <w:ind w:left="28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7.37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75" w:line="183" w:lineRule="auto"/>
              <w:ind w:left="2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24.5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75" w:line="183" w:lineRule="auto"/>
              <w:ind w:left="28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76" w:line="183" w:lineRule="auto"/>
              <w:ind w:left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6" w:line="183" w:lineRule="auto"/>
              <w:ind w:left="22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70589</w:t>
            </w:r>
          </w:p>
        </w:tc>
        <w:tc>
          <w:tcPr>
            <w:tcW w:w="7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5" w:line="184" w:lineRule="auto"/>
              <w:ind w:left="2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0.0148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76" w:line="183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0.0493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5" w:line="184" w:lineRule="auto"/>
              <w:ind w:left="1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1.04×10-3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76" w:line="183" w:lineRule="auto"/>
              <w:ind w:left="2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6.30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75" w:line="184" w:lineRule="auto"/>
              <w:ind w:left="2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21.0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76" w:line="183" w:lineRule="auto"/>
              <w:ind w:left="28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623" w:type="dxa"/>
            <w:gridSpan w:val="2"/>
            <w:vAlign w:val="top"/>
          </w:tcPr>
          <w:p>
            <w:pPr>
              <w:pStyle w:val="6"/>
              <w:spacing w:before="116" w:line="219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67" w:line="183" w:lineRule="auto"/>
              <w:ind w:left="22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70933</w:t>
            </w:r>
          </w:p>
        </w:tc>
        <w:tc>
          <w:tcPr>
            <w:tcW w:w="7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pStyle w:val="6"/>
              <w:spacing w:before="166" w:line="184" w:lineRule="auto"/>
              <w:ind w:left="2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0.0100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67" w:line="183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0.0332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66" w:line="184" w:lineRule="auto"/>
              <w:jc w:val="right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7.06×10-4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66" w:line="184" w:lineRule="auto"/>
              <w:ind w:left="2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6.51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66" w:line="184" w:lineRule="auto"/>
              <w:ind w:left="2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21.7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67" w:line="183" w:lineRule="auto"/>
              <w:ind w:left="28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623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4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41" w:line="135" w:lineRule="exact"/>
              <w:ind w:left="422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779" w:type="dxa"/>
            <w:vAlign w:val="top"/>
          </w:tcPr>
          <w:p>
            <w:pPr>
              <w:pStyle w:val="6"/>
              <w:spacing w:before="241" w:line="135" w:lineRule="exact"/>
              <w:ind w:left="333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77" w:line="184" w:lineRule="auto"/>
              <w:ind w:left="35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41" w:line="135" w:lineRule="exact"/>
              <w:ind w:left="446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241" w:line="135" w:lineRule="exact"/>
              <w:ind w:left="437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78" w:line="183" w:lineRule="auto"/>
              <w:ind w:left="37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108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98" w:lineRule="exact"/>
              <w:ind w:left="489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623" w:type="dxa"/>
            <w:gridSpan w:val="2"/>
            <w:vAlign w:val="top"/>
          </w:tcPr>
          <w:p>
            <w:pPr>
              <w:pStyle w:val="6"/>
              <w:spacing w:before="118" w:line="220" w:lineRule="auto"/>
              <w:ind w:left="4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95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92" w:lineRule="exact"/>
              <w:ind w:left="422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18" w:line="220" w:lineRule="auto"/>
              <w:ind w:left="2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6"/>
              <w:spacing w:before="118" w:line="220" w:lineRule="auto"/>
              <w:ind w:left="2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08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92" w:lineRule="exact"/>
              <w:ind w:left="489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</w:tr>
    </w:tbl>
    <w:p>
      <w:pPr>
        <w:pStyle w:val="2"/>
      </w:pPr>
    </w:p>
    <w:p>
      <w:pPr>
        <w:sectPr>
          <w:headerReference r:id="rId40" w:type="default"/>
          <w:footerReference r:id="rId41" w:type="default"/>
          <w:pgSz w:w="11900" w:h="16840"/>
          <w:pgMar w:top="1263" w:right="1234" w:bottom="1109" w:left="1234" w:header="1039" w:footer="761" w:gutter="0"/>
          <w:cols w:space="720" w:num="1"/>
        </w:sectPr>
      </w:pPr>
    </w:p>
    <w:p>
      <w:pPr>
        <w:pStyle w:val="2"/>
        <w:spacing w:line="340" w:lineRule="auto"/>
      </w:pPr>
    </w:p>
    <w:p>
      <w:pPr>
        <w:pStyle w:val="2"/>
        <w:spacing w:line="341" w:lineRule="auto"/>
      </w:pPr>
    </w:p>
    <w:p>
      <w:pPr>
        <w:pStyle w:val="2"/>
        <w:spacing w:line="3290" w:lineRule="exact"/>
        <w:ind w:firstLine="1499"/>
      </w:pPr>
      <w:r>
        <w:rPr>
          <w:position w:val="-65"/>
        </w:rPr>
        <w:pict>
          <v:group id="_x0000_s1052" o:spid="_x0000_s1052" o:spt="203" style="height:164.55pt;width:333pt;" coordsize="6660,3291">
            <o:lock v:ext="edit" aspectratio="f"/>
            <v:shape id="_x0000_s1053" o:spid="_x0000_s1053" o:spt="75" alt="" type="#_x0000_t75" style="position:absolute;left:0;top:0;height:3291;width:6660;" filled="f" o:preferrelative="t" stroked="f" coordsize="21600,21600">
              <v:path/>
              <v:fill on="f" focussize="0,0"/>
              <v:stroke on="f"/>
              <v:imagedata r:id="rId76" o:title=""/>
              <o:lock v:ext="edit" aspectratio="t"/>
            </v:shape>
            <v:shape id="_x0000_s1054" o:spid="_x0000_s1054" o:spt="202" type="#_x0000_t202" style="position:absolute;left:3530;top:166;height:2683;width:306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9" w:lineRule="auto"/>
                      <w:ind w:left="2310" w:right="20" w:firstLine="19"/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8"/>
                        <w:szCs w:val="18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8"/>
                        <w:szCs w:val="18"/>
                      </w:rPr>
                      <w:t>25m</w:t>
                    </w: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1"/>
                        <w:szCs w:val="21"/>
                      </w:rPr>
                      <w:t>o=1.4m</w:t>
                    </w: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181" w:lineRule="auto"/>
                      <w:ind w:left="679"/>
                      <w:rPr>
                        <w:rFonts w:ascii="宋体" w:hAnsi="宋体" w:eastAsia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eastAsia="宋体" w:cs="宋体"/>
                        <w:sz w:val="18"/>
                        <w:szCs w:val="18"/>
                      </w:rPr>
                      <w:t>◎</w:t>
                    </w:r>
                  </w:p>
                  <w:p>
                    <w:pPr>
                      <w:spacing w:line="188" w:lineRule="auto"/>
                      <w:ind w:left="969" w:right="1464" w:hanging="379"/>
                      <w:rPr>
                        <w:rFonts w:ascii="Arial" w:hAnsi="Arial" w:eastAsia="Arial" w:cs="Arial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-15"/>
                        <w:w w:val="75"/>
                        <w:sz w:val="18"/>
                        <w:szCs w:val="18"/>
                      </w:rPr>
                      <w:t>→水</w:t>
                    </w:r>
                    <w:r>
                      <w:rPr>
                        <w:rFonts w:ascii="黑体" w:hAnsi="黑体" w:eastAsia="黑体" w:cs="黑体"/>
                        <w:spacing w:val="2"/>
                        <w:sz w:val="18"/>
                        <w:szCs w:val="18"/>
                      </w:rPr>
                      <w:t xml:space="preserve">       </w:t>
                    </w:r>
                    <w:r>
                      <w:rPr>
                        <w:rFonts w:ascii="宋体" w:hAnsi="宋体" w:eastAsia="宋体" w:cs="宋体"/>
                        <w:spacing w:val="-15"/>
                        <w:w w:val="75"/>
                        <w:sz w:val="18"/>
                        <w:szCs w:val="18"/>
                      </w:rPr>
                      <w:t>→</w:t>
                    </w:r>
                    <w:r>
                      <w:rPr>
                        <w:rFonts w:ascii="宋体" w:hAnsi="宋体" w:eastAsia="宋体" w:cs="宋体"/>
                        <w:spacing w:val="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18"/>
                        <w:szCs w:val="18"/>
                      </w:rPr>
                      <w:t>6.0m</w:t>
                    </w:r>
                  </w:p>
                </w:txbxContent>
              </v:textbox>
            </v:shape>
            <v:shape id="_x0000_s1055" o:spid="_x0000_s1055" o:spt="202" type="#_x0000_t202" style="position:absolute;left:289;top:2567;height:432;width:94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19" w:lineRule="auto"/>
                      <w:ind w:left="29" w:right="20" w:hanging="9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-8"/>
                        <w:sz w:val="18"/>
                        <w:szCs w:val="18"/>
                      </w:rPr>
                      <w:t>三室</w:t>
                    </w:r>
                    <w:r>
                      <w:rPr>
                        <w:rFonts w:ascii="Arial" w:hAnsi="Arial" w:eastAsia="Arial" w:cs="Arial"/>
                        <w:spacing w:val="-8"/>
                        <w:sz w:val="18"/>
                        <w:szCs w:val="18"/>
                      </w:rPr>
                      <w:t>RTO</w:t>
                    </w:r>
                    <w:r>
                      <w:rPr>
                        <w:rFonts w:ascii="黑体" w:hAnsi="黑体" w:eastAsia="黑体" w:cs="黑体"/>
                        <w:spacing w:val="-8"/>
                        <w:sz w:val="18"/>
                        <w:szCs w:val="18"/>
                      </w:rPr>
                      <w:t>炉</w:t>
                    </w:r>
                    <w:r>
                      <w:rPr>
                        <w:rFonts w:ascii="黑体" w:hAnsi="黑体" w:eastAsia="黑体" w:cs="黑体"/>
                        <w:spacing w:val="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2"/>
                        <w:sz w:val="18"/>
                        <w:szCs w:val="18"/>
                      </w:rPr>
                      <w:t>焚烧净化塔</w:t>
                    </w:r>
                  </w:p>
                </w:txbxContent>
              </v:textbox>
            </v:shape>
            <v:shape id="_x0000_s1056" o:spid="_x0000_s1056" o:spt="202" type="#_x0000_t202" style="position:absolute;left:3110;top:2656;height:173;width:5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6" w:lineRule="auto"/>
                      <w:ind w:left="20"/>
                      <w:rPr>
                        <w:rFonts w:ascii="Arial" w:hAnsi="Arial" w:eastAsia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eastAsia="Arial" w:cs="Arial"/>
                        <w:spacing w:val="-4"/>
                        <w:sz w:val="18"/>
                        <w:szCs w:val="18"/>
                      </w:rPr>
                      <w:t>18.0m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91" w:lineRule="auto"/>
      </w:pPr>
    </w:p>
    <w:p>
      <w:pPr>
        <w:spacing w:before="81" w:line="219" w:lineRule="auto"/>
        <w:ind w:left="262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图5-9</w:t>
      </w:r>
      <w:r>
        <w:rPr>
          <w:rFonts w:ascii="宋体" w:hAnsi="宋体" w:eastAsia="宋体" w:cs="宋体"/>
          <w:spacing w:val="-5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彩涂机组焚烧炉监测点位示意图</w:t>
      </w:r>
    </w:p>
    <w:p>
      <w:pPr>
        <w:spacing w:before="235" w:line="216" w:lineRule="auto"/>
        <w:ind w:left="57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8"/>
          <w:sz w:val="25"/>
          <w:szCs w:val="25"/>
        </w:rPr>
        <w:t>10、制氢站废气监测结果见表5-10,监测点位见图5-10。</w:t>
      </w:r>
    </w:p>
    <w:p>
      <w:pPr>
        <w:spacing w:before="168" w:line="220" w:lineRule="auto"/>
        <w:ind w:left="278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表5-10制氢站废气监测结果一览表</w:t>
      </w:r>
    </w:p>
    <w:p>
      <w:pPr>
        <w:spacing w:line="49" w:lineRule="exact"/>
      </w:pPr>
    </w:p>
    <w:tbl>
      <w:tblPr>
        <w:tblStyle w:val="5"/>
        <w:tblW w:w="9200" w:type="dxa"/>
        <w:tblInd w:w="1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4"/>
        <w:gridCol w:w="929"/>
        <w:gridCol w:w="1229"/>
        <w:gridCol w:w="1419"/>
        <w:gridCol w:w="1368"/>
        <w:gridCol w:w="1638"/>
        <w:gridCol w:w="13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24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75" w:lineRule="auto"/>
              <w:ind w:left="415" w:right="39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5" w:line="271" w:lineRule="auto"/>
              <w:ind w:left="250" w:right="25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5" w:line="294" w:lineRule="auto"/>
              <w:ind w:left="252" w:right="324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5798" w:type="dxa"/>
            <w:gridSpan w:val="4"/>
            <w:vAlign w:val="top"/>
          </w:tcPr>
          <w:p>
            <w:pPr>
              <w:pStyle w:val="6"/>
              <w:spacing w:before="111" w:line="219" w:lineRule="auto"/>
              <w:ind w:left="24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pStyle w:val="6"/>
              <w:spacing w:before="50" w:line="262" w:lineRule="auto"/>
              <w:ind w:left="303" w:right="29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30" w:line="271" w:lineRule="auto"/>
              <w:ind w:left="274" w:right="2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30" w:line="219" w:lineRule="auto"/>
              <w:ind w:left="4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105" w:line="214" w:lineRule="auto"/>
              <w:ind w:left="51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1373" w:type="dxa"/>
            <w:vAlign w:val="top"/>
          </w:tcPr>
          <w:p>
            <w:pPr>
              <w:pStyle w:val="6"/>
              <w:spacing w:before="39" w:line="267" w:lineRule="auto"/>
              <w:ind w:left="527" w:right="392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244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62" w:line="184" w:lineRule="auto"/>
              <w:ind w:left="4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62" w:line="184" w:lineRule="auto"/>
              <w:ind w:left="40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1861</w:t>
            </w:r>
          </w:p>
        </w:tc>
        <w:tc>
          <w:tcPr>
            <w:tcW w:w="1419" w:type="dxa"/>
            <w:vAlign w:val="top"/>
          </w:tcPr>
          <w:p>
            <w:pPr>
              <w:pStyle w:val="6"/>
              <w:spacing w:before="163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60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63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26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62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0.112</w:t>
            </w:r>
          </w:p>
        </w:tc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52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2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74" w:line="183" w:lineRule="auto"/>
              <w:ind w:left="4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73" w:line="184" w:lineRule="auto"/>
              <w:ind w:left="40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1947</w:t>
            </w:r>
          </w:p>
        </w:tc>
        <w:tc>
          <w:tcPr>
            <w:tcW w:w="1419" w:type="dxa"/>
            <w:vAlign w:val="top"/>
          </w:tcPr>
          <w:p>
            <w:pPr>
              <w:pStyle w:val="6"/>
              <w:spacing w:before="174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58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74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73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0.113</w:t>
            </w:r>
          </w:p>
        </w:tc>
        <w:tc>
          <w:tcPr>
            <w:tcW w:w="13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2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75" w:line="183" w:lineRule="auto"/>
              <w:ind w:left="4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75" w:line="183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2059</w:t>
            </w:r>
          </w:p>
        </w:tc>
        <w:tc>
          <w:tcPr>
            <w:tcW w:w="1419" w:type="dxa"/>
            <w:vAlign w:val="top"/>
          </w:tcPr>
          <w:p>
            <w:pPr>
              <w:pStyle w:val="6"/>
              <w:spacing w:before="175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59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75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74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0.121</w:t>
            </w:r>
          </w:p>
        </w:tc>
        <w:tc>
          <w:tcPr>
            <w:tcW w:w="13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173" w:type="dxa"/>
            <w:gridSpan w:val="2"/>
            <w:vAlign w:val="top"/>
          </w:tcPr>
          <w:p>
            <w:pPr>
              <w:pStyle w:val="6"/>
              <w:spacing w:before="115" w:line="219" w:lineRule="auto"/>
              <w:ind w:left="7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65" w:line="184" w:lineRule="auto"/>
              <w:ind w:left="40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1956</w:t>
            </w:r>
          </w:p>
        </w:tc>
        <w:tc>
          <w:tcPr>
            <w:tcW w:w="1419" w:type="dxa"/>
            <w:vAlign w:val="top"/>
          </w:tcPr>
          <w:p>
            <w:pPr>
              <w:pStyle w:val="6"/>
              <w:spacing w:before="166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59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66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65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0.115</w:t>
            </w:r>
          </w:p>
        </w:tc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173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6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22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89" w:lineRule="exact"/>
              <w:ind w:left="501"/>
              <w:rPr>
                <w:sz w:val="20"/>
                <w:szCs w:val="20"/>
              </w:rPr>
            </w:pPr>
            <w:r>
              <w:rPr>
                <w:spacing w:val="-2"/>
                <w:position w:val="-5"/>
                <w:sz w:val="20"/>
                <w:szCs w:val="20"/>
              </w:rPr>
              <w:t>--</w:t>
            </w:r>
          </w:p>
        </w:tc>
        <w:tc>
          <w:tcPr>
            <w:tcW w:w="1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vAlign w:val="top"/>
          </w:tcPr>
          <w:p>
            <w:pPr>
              <w:pStyle w:val="6"/>
              <w:spacing w:before="177" w:line="183" w:lineRule="auto"/>
              <w:ind w:left="5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163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89" w:lineRule="exact"/>
              <w:ind w:left="766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  <w:tc>
          <w:tcPr>
            <w:tcW w:w="13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173" w:type="dxa"/>
            <w:gridSpan w:val="2"/>
            <w:vAlign w:val="top"/>
          </w:tcPr>
          <w:p>
            <w:pPr>
              <w:pStyle w:val="6"/>
              <w:spacing w:before="117" w:line="220" w:lineRule="auto"/>
              <w:ind w:left="6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82" w:lineRule="exact"/>
              <w:ind w:left="653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17" w:line="220" w:lineRule="auto"/>
              <w:ind w:left="4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31" w:line="136" w:lineRule="exact"/>
              <w:ind w:left="71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225" w:line="3830" w:lineRule="exact"/>
        <w:ind w:firstLine="1780"/>
      </w:pPr>
      <w:r>
        <w:rPr>
          <w:position w:val="-76"/>
        </w:rPr>
        <w:pict>
          <v:group id="_x0000_s1057" o:spid="_x0000_s1057" o:spt="203" style="height:191.55pt;width:300pt;" coordsize="6000,3831">
            <o:lock v:ext="edit" aspectratio="f"/>
            <v:shape id="_x0000_s1058" o:spid="_x0000_s1058" o:spt="75" alt="" type="#_x0000_t75" style="position:absolute;left:0;top:0;height:3831;width:6000;" filled="f" o:preferrelative="t" stroked="f" coordsize="21600,21600">
              <v:path/>
              <v:fill on="f" focussize="0,0"/>
              <v:stroke on="f"/>
              <v:imagedata r:id="rId77" o:title=""/>
              <o:lock v:ext="edit" aspectratio="t"/>
            </v:shape>
            <v:shape id="_x0000_s1059" o:spid="_x0000_s1059" o:spt="202" type="#_x0000_t202" style="position:absolute;left:3820;top:156;height:3033;width:212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7" w:lineRule="auto"/>
                      <w:ind w:left="1339" w:right="20"/>
                      <w:rPr>
                        <w:rFonts w:ascii="Arial" w:hAnsi="Arial" w:eastAsia="Arial" w:cs="Arial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12"/>
                        <w:sz w:val="18"/>
                        <w:szCs w:val="18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18"/>
                        <w:szCs w:val="18"/>
                      </w:rPr>
                      <w:t>35.5m</w:t>
                    </w: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222" w:lineRule="auto"/>
                      <w:ind w:left="419"/>
                      <w:rPr>
                        <w:rFonts w:ascii="宋体" w:hAnsi="宋体" w:eastAsia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eastAsia="宋体" w:cs="宋体"/>
                        <w:sz w:val="18"/>
                        <w:szCs w:val="18"/>
                      </w:rPr>
                      <w:t>不</w:t>
                    </w:r>
                  </w:p>
                  <w:p>
                    <w:pPr>
                      <w:spacing w:before="210" w:line="196" w:lineRule="auto"/>
                      <w:ind w:left="20"/>
                      <w:rPr>
                        <w:rFonts w:ascii="Arial" w:hAnsi="Arial" w:eastAsia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18"/>
                        <w:szCs w:val="18"/>
                      </w:rPr>
                      <w:t>7.0m</w:t>
                    </w:r>
                  </w:p>
                  <w:p>
                    <w:pPr>
                      <w:spacing w:before="254" w:line="227" w:lineRule="auto"/>
                      <w:ind w:left="20" w:right="1222" w:firstLine="389"/>
                      <w:rPr>
                        <w:rFonts w:ascii="Arial" w:hAnsi="Arial" w:eastAsia="Arial" w:cs="Arial"/>
                        <w:sz w:val="18"/>
                        <w:szCs w:val="18"/>
                      </w:rPr>
                    </w:pPr>
                    <w:r>
                      <w:rPr>
                        <w:rFonts w:ascii="宋体" w:hAnsi="宋体" w:eastAsia="宋体" w:cs="宋体"/>
                        <w:position w:val="-1"/>
                        <w:sz w:val="18"/>
                        <w:szCs w:val="18"/>
                      </w:rPr>
                      <w:drawing>
                        <wp:inline distT="0" distB="0" distL="0" distR="0">
                          <wp:extent cx="107950" cy="139065"/>
                          <wp:effectExtent l="0" t="0" r="6350" b="13335"/>
                          <wp:docPr id="98" name="IM 9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8" name="IM 98"/>
                                  <pic:cNvPicPr/>
                                </pic:nvPicPr>
                                <pic:blipFill>
                                  <a:blip r:embed="rId7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7982" cy="13906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宋体" w:hAnsi="宋体" w:eastAsia="宋体" w:cs="宋体"/>
                        <w:spacing w:val="-1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0"/>
                        <w:w w:val="85"/>
                        <w:sz w:val="18"/>
                        <w:szCs w:val="18"/>
                      </w:rPr>
                      <w:t>O</w:t>
                    </w:r>
                    <w:r>
                      <w:rPr>
                        <w:rFonts w:ascii="宋体" w:hAnsi="宋体" w:eastAsia="宋体" w:cs="宋体"/>
                        <w:spacing w:val="-5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0"/>
                        <w:w w:val="85"/>
                        <w:sz w:val="18"/>
                        <w:szCs w:val="18"/>
                      </w:rPr>
                      <w:t>十</w:t>
                    </w:r>
                    <w:r>
                      <w:rPr>
                        <w:rFonts w:ascii="宋体" w:hAnsi="宋体" w:eastAsia="宋体" w:cs="宋体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18"/>
                        <w:szCs w:val="18"/>
                      </w:rPr>
                      <w:t>3.5m</w:t>
                    </w:r>
                  </w:p>
                </w:txbxContent>
              </v:textbox>
            </v:shape>
            <v:shape id="_x0000_s1060" o:spid="_x0000_s1060" o:spt="202" type="#_x0000_t202" style="position:absolute;left:327;top:2152;height:671;width:20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00" w:lineRule="auto"/>
                      <w:ind w:left="20"/>
                      <w:rPr>
                        <w:rFonts w:ascii="宋体" w:hAnsi="宋体" w:eastAsia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eastAsia="宋体" w:cs="宋体"/>
                        <w:spacing w:val="30"/>
                        <w:sz w:val="18"/>
                        <w:szCs w:val="18"/>
                      </w:rPr>
                      <w:t>转化炉</w:t>
                    </w:r>
                  </w:p>
                </w:txbxContent>
              </v:textbox>
            </v:shape>
            <v:shape id="_x0000_s1061" o:spid="_x0000_s1061" o:spt="202" type="#_x0000_t202" style="position:absolute;left:5139;top:2647;height:202;width:68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8"/>
                        <w:szCs w:val="18"/>
                      </w:rPr>
                      <w:t>g=0.85m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78" w:line="220" w:lineRule="auto"/>
        <w:ind w:left="298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图5-10</w:t>
      </w:r>
      <w:r>
        <w:rPr>
          <w:rFonts w:ascii="宋体" w:hAnsi="宋体" w:eastAsia="宋体" w:cs="宋体"/>
          <w:spacing w:val="5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制氢站监测点位示意图</w:t>
      </w:r>
    </w:p>
    <w:p>
      <w:pPr>
        <w:spacing w:line="220" w:lineRule="auto"/>
        <w:rPr>
          <w:rFonts w:ascii="宋体" w:hAnsi="宋体" w:eastAsia="宋体" w:cs="宋体"/>
          <w:sz w:val="25"/>
          <w:szCs w:val="25"/>
        </w:rPr>
        <w:sectPr>
          <w:headerReference r:id="rId42" w:type="default"/>
          <w:footerReference r:id="rId43" w:type="default"/>
          <w:pgSz w:w="11900" w:h="16840"/>
          <w:pgMar w:top="1124" w:right="1324" w:bottom="1140" w:left="1189" w:header="899" w:footer="873" w:gutter="0"/>
          <w:cols w:space="720" w:num="1"/>
        </w:sectPr>
      </w:pPr>
    </w:p>
    <w:p>
      <w:pPr>
        <w:pStyle w:val="2"/>
        <w:spacing w:line="290" w:lineRule="auto"/>
      </w:pPr>
    </w:p>
    <w:p>
      <w:pPr>
        <w:spacing w:before="82" w:line="216" w:lineRule="auto"/>
        <w:ind w:left="58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5"/>
          <w:sz w:val="25"/>
          <w:szCs w:val="25"/>
        </w:rPr>
        <w:t>11、厂界噪声监测结果见表5-11,监测点位见图5-11。</w:t>
      </w:r>
    </w:p>
    <w:p>
      <w:pPr>
        <w:spacing w:before="197" w:line="223" w:lineRule="auto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表5-11厂界噪声监测结果一览表</w:t>
      </w:r>
      <w:r>
        <w:rPr>
          <w:rFonts w:ascii="宋体" w:hAnsi="宋体" w:eastAsia="宋体" w:cs="宋体"/>
          <w:spacing w:val="7"/>
          <w:sz w:val="24"/>
          <w:szCs w:val="24"/>
        </w:rPr>
        <w:t xml:space="preserve">                </w:t>
      </w:r>
      <w:r>
        <w:rPr>
          <w:rFonts w:ascii="宋体" w:hAnsi="宋体" w:eastAsia="宋体" w:cs="宋体"/>
          <w:spacing w:val="-3"/>
          <w:sz w:val="24"/>
          <w:szCs w:val="24"/>
        </w:rPr>
        <w:t>单位：dB(A)</w:t>
      </w:r>
    </w:p>
    <w:p>
      <w:pPr>
        <w:spacing w:line="18" w:lineRule="exact"/>
      </w:pPr>
    </w:p>
    <w:tbl>
      <w:tblPr>
        <w:tblStyle w:val="5"/>
        <w:tblW w:w="94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31"/>
        <w:gridCol w:w="3107"/>
        <w:gridCol w:w="31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231" w:type="dxa"/>
            <w:vAlign w:val="top"/>
          </w:tcPr>
          <w:p>
            <w:pPr>
              <w:pStyle w:val="6"/>
              <w:spacing w:before="153" w:line="220" w:lineRule="auto"/>
              <w:ind w:left="120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监测日期</w:t>
            </w:r>
          </w:p>
        </w:tc>
        <w:tc>
          <w:tcPr>
            <w:tcW w:w="6209" w:type="dxa"/>
            <w:gridSpan w:val="2"/>
            <w:vAlign w:val="top"/>
          </w:tcPr>
          <w:p>
            <w:pPr>
              <w:pStyle w:val="6"/>
              <w:spacing w:before="203" w:line="184" w:lineRule="auto"/>
              <w:ind w:left="26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231" w:type="dxa"/>
            <w:vAlign w:val="top"/>
          </w:tcPr>
          <w:p>
            <w:pPr>
              <w:pStyle w:val="6"/>
              <w:spacing w:before="138" w:line="219" w:lineRule="auto"/>
              <w:ind w:left="120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点位编号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50" w:line="231" w:lineRule="auto"/>
              <w:ind w:left="14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昼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138" w:line="219" w:lineRule="auto"/>
              <w:ind w:left="144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231" w:type="dxa"/>
            <w:vAlign w:val="top"/>
          </w:tcPr>
          <w:p>
            <w:pPr>
              <w:pStyle w:val="6"/>
              <w:spacing w:before="189" w:line="184" w:lineRule="auto"/>
              <w:ind w:left="150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90" w:line="183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52.7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190" w:line="183" w:lineRule="auto"/>
              <w:ind w:left="1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231" w:type="dxa"/>
            <w:vAlign w:val="top"/>
          </w:tcPr>
          <w:p>
            <w:pPr>
              <w:pStyle w:val="6"/>
              <w:spacing w:before="191" w:line="183" w:lineRule="auto"/>
              <w:ind w:left="15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91" w:line="183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54.7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191" w:line="183" w:lineRule="auto"/>
              <w:ind w:left="1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3231" w:type="dxa"/>
            <w:vAlign w:val="top"/>
          </w:tcPr>
          <w:p>
            <w:pPr>
              <w:pStyle w:val="6"/>
              <w:spacing w:before="202" w:line="183" w:lineRule="auto"/>
              <w:ind w:left="15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202" w:line="183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57.4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202" w:line="183" w:lineRule="auto"/>
              <w:ind w:left="1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231" w:type="dxa"/>
            <w:vAlign w:val="top"/>
          </w:tcPr>
          <w:p>
            <w:pPr>
              <w:pStyle w:val="6"/>
              <w:spacing w:before="193" w:line="183" w:lineRule="auto"/>
              <w:ind w:left="1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93" w:line="183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58.6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193" w:line="183" w:lineRule="auto"/>
              <w:ind w:left="1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3231" w:type="dxa"/>
            <w:vAlign w:val="top"/>
          </w:tcPr>
          <w:p>
            <w:pPr>
              <w:pStyle w:val="6"/>
              <w:spacing w:before="203" w:line="183" w:lineRule="auto"/>
              <w:ind w:left="15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203" w:line="183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56.7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203" w:line="183" w:lineRule="auto"/>
              <w:ind w:left="1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3231" w:type="dxa"/>
            <w:vAlign w:val="top"/>
          </w:tcPr>
          <w:p>
            <w:pPr>
              <w:pStyle w:val="6"/>
              <w:spacing w:before="194" w:line="183" w:lineRule="auto"/>
              <w:ind w:left="15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94" w:line="183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53.6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194" w:line="183" w:lineRule="auto"/>
              <w:ind w:left="1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3231" w:type="dxa"/>
            <w:vAlign w:val="top"/>
          </w:tcPr>
          <w:p>
            <w:pPr>
              <w:pStyle w:val="6"/>
              <w:spacing w:before="205" w:line="183" w:lineRule="auto"/>
              <w:ind w:left="15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205" w:line="183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56.0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205" w:line="183" w:lineRule="auto"/>
              <w:ind w:left="1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231" w:type="dxa"/>
            <w:vAlign w:val="top"/>
          </w:tcPr>
          <w:p>
            <w:pPr>
              <w:pStyle w:val="6"/>
              <w:spacing w:before="196" w:line="183" w:lineRule="auto"/>
              <w:ind w:left="15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8#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95" w:line="184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57.1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196" w:line="183" w:lineRule="auto"/>
              <w:ind w:left="1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47.4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3231" w:type="dxa"/>
            <w:vAlign w:val="top"/>
          </w:tcPr>
          <w:p>
            <w:pPr>
              <w:pStyle w:val="6"/>
              <w:spacing w:before="156" w:line="219" w:lineRule="auto"/>
              <w:ind w:left="12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207" w:line="183" w:lineRule="auto"/>
              <w:ind w:left="14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65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208" w:line="182" w:lineRule="auto"/>
              <w:ind w:left="144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3231" w:type="dxa"/>
            <w:vAlign w:val="top"/>
          </w:tcPr>
          <w:p>
            <w:pPr>
              <w:pStyle w:val="6"/>
              <w:spacing w:before="157" w:line="220" w:lineRule="auto"/>
              <w:ind w:left="12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57" w:line="220" w:lineRule="auto"/>
              <w:ind w:left="13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157" w:line="220" w:lineRule="auto"/>
              <w:ind w:left="1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</w:tbl>
    <w:p>
      <w:pPr>
        <w:pStyle w:val="2"/>
      </w:pPr>
    </w:p>
    <w:p>
      <w:pPr>
        <w:spacing w:line="223" w:lineRule="exact"/>
      </w:pPr>
    </w:p>
    <w:p>
      <w:pPr>
        <w:spacing w:line="223" w:lineRule="exact"/>
        <w:sectPr>
          <w:headerReference r:id="rId44" w:type="default"/>
          <w:footerReference r:id="rId45" w:type="default"/>
          <w:pgSz w:w="11900" w:h="16840"/>
          <w:pgMar w:top="1212" w:right="1131" w:bottom="1090" w:left="1264" w:header="1000" w:footer="730" w:gutter="0"/>
          <w:cols w:equalWidth="0" w:num="1">
            <w:col w:w="9504"/>
          </w:cols>
        </w:sectPr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spacing w:before="82" w:line="236" w:lineRule="auto"/>
        <w:ind w:left="255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10"/>
          <w:sz w:val="25"/>
          <w:szCs w:val="25"/>
        </w:rPr>
        <w:t>1#</w:t>
      </w:r>
      <w:r>
        <w:rPr>
          <w:rFonts w:ascii="宋体" w:hAnsi="宋体" w:eastAsia="宋体" w:cs="宋体"/>
          <w:spacing w:val="-10"/>
          <w:sz w:val="25"/>
          <w:szCs w:val="25"/>
        </w:rPr>
        <w:t>△</w:t>
      </w:r>
    </w:p>
    <w:p>
      <w:pPr>
        <w:pStyle w:val="2"/>
        <w:spacing w:line="464" w:lineRule="auto"/>
      </w:pPr>
    </w:p>
    <w:p>
      <w:pPr>
        <w:spacing w:before="72" w:line="192" w:lineRule="auto"/>
        <w:ind w:left="255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pacing w:val="-1"/>
          <w:sz w:val="25"/>
          <w:szCs w:val="25"/>
        </w:rPr>
        <w:t>2#▲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45" w:line="198" w:lineRule="auto"/>
        <w:rPr>
          <w:rFonts w:ascii="黑体" w:hAnsi="黑体" w:eastAsia="黑体" w:cs="黑体"/>
          <w:sz w:val="14"/>
          <w:szCs w:val="14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column">
              <wp:posOffset>-189865</wp:posOffset>
            </wp:positionH>
            <wp:positionV relativeFrom="paragraph">
              <wp:posOffset>-126365</wp:posOffset>
            </wp:positionV>
            <wp:extent cx="4883150" cy="1047750"/>
            <wp:effectExtent l="0" t="0" r="12700" b="0"/>
            <wp:wrapNone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883150" cy="1047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9"/>
          <w:sz w:val="14"/>
          <w:szCs w:val="14"/>
        </w:rPr>
        <w:t>除盐及深</w:t>
      </w:r>
    </w:p>
    <w:p>
      <w:pPr>
        <w:spacing w:before="2" w:line="550" w:lineRule="auto"/>
        <w:ind w:right="232"/>
        <w:jc w:val="both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pacing w:val="-11"/>
          <w:sz w:val="14"/>
          <w:szCs w:val="14"/>
        </w:rPr>
        <w:t>度处理站</w:t>
      </w:r>
      <w:r>
        <w:rPr>
          <w:rFonts w:ascii="黑体" w:hAnsi="黑体" w:eastAsia="黑体" w:cs="黑体"/>
          <w:sz w:val="14"/>
          <w:szCs w:val="14"/>
        </w:rPr>
        <w:t xml:space="preserve"> </w:t>
      </w:r>
      <w:r>
        <w:rPr>
          <w:rFonts w:ascii="黑体" w:hAnsi="黑体" w:eastAsia="黑体" w:cs="黑体"/>
          <w:spacing w:val="21"/>
          <w:sz w:val="14"/>
          <w:szCs w:val="14"/>
        </w:rPr>
        <w:t>锅炉房</w:t>
      </w:r>
      <w:r>
        <w:rPr>
          <w:rFonts w:ascii="黑体" w:hAnsi="黑体" w:eastAsia="黑体" w:cs="黑体"/>
          <w:spacing w:val="1"/>
          <w:sz w:val="14"/>
          <w:szCs w:val="14"/>
        </w:rPr>
        <w:t xml:space="preserve"> </w:t>
      </w:r>
      <w:r>
        <w:rPr>
          <w:rFonts w:ascii="黑体" w:hAnsi="黑体" w:eastAsia="黑体" w:cs="黑体"/>
          <w:spacing w:val="-9"/>
          <w:sz w:val="14"/>
          <w:szCs w:val="14"/>
        </w:rPr>
        <w:t>原料跨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86" w:line="192" w:lineRule="auto"/>
        <w:ind w:left="999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pacing w:val="-40"/>
          <w:sz w:val="30"/>
          <w:szCs w:val="30"/>
        </w:rPr>
        <w:t>▲</w:t>
      </w:r>
      <w:r>
        <w:rPr>
          <w:rFonts w:ascii="Times New Roman" w:hAnsi="Times New Roman" w:eastAsia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40"/>
          <w:sz w:val="30"/>
          <w:szCs w:val="30"/>
        </w:rPr>
        <w:t>8#</w:t>
      </w:r>
    </w:p>
    <w:p>
      <w:pPr>
        <w:spacing w:before="214" w:line="235" w:lineRule="auto"/>
        <w:ind w:left="999"/>
        <w:rPr>
          <w:rFonts w:ascii="黑体" w:hAnsi="黑体" w:eastAsia="黑体" w:cs="黑体"/>
          <w:sz w:val="14"/>
          <w:szCs w:val="14"/>
        </w:rPr>
      </w:pPr>
      <w:r>
        <w:pict>
          <v:shape id="_x0000_s1062" o:spid="_x0000_s1062" o:spt="202" type="#_x0000_t202" style="position:absolute;left:0pt;margin-left:-1pt;margin-top:12.15pt;height:35.1pt;width:37.4pt;z-index:2516940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0" w:lineRule="auto"/>
                    <w:ind w:right="7"/>
                    <w:jc w:val="right"/>
                    <w:rPr>
                      <w:rFonts w:ascii="黑体" w:hAnsi="黑体" w:eastAsia="黑体" w:cs="黑体"/>
                      <w:sz w:val="14"/>
                      <w:szCs w:val="14"/>
                    </w:rPr>
                  </w:pPr>
                  <w:r>
                    <w:rPr>
                      <w:rFonts w:ascii="黑体" w:hAnsi="黑体" w:eastAsia="黑体" w:cs="黑体"/>
                      <w:spacing w:val="-10"/>
                      <w:sz w:val="14"/>
                      <w:szCs w:val="14"/>
                    </w:rPr>
                    <w:t>循环水泵房</w:t>
                  </w:r>
                </w:p>
                <w:p>
                  <w:pPr>
                    <w:pStyle w:val="2"/>
                    <w:spacing w:line="278" w:lineRule="auto"/>
                  </w:pPr>
                </w:p>
                <w:p>
                  <w:pPr>
                    <w:spacing w:before="45" w:line="223" w:lineRule="auto"/>
                    <w:ind w:left="20"/>
                    <w:rPr>
                      <w:rFonts w:ascii="黑体" w:hAnsi="黑体" w:eastAsia="黑体" w:cs="黑体"/>
                      <w:sz w:val="14"/>
                      <w:szCs w:val="14"/>
                    </w:rPr>
                  </w:pPr>
                  <w:r>
                    <w:rPr>
                      <w:rFonts w:ascii="黑体" w:hAnsi="黑体" w:eastAsia="黑体" w:cs="黑体"/>
                      <w:color w:val="FFFFFF"/>
                      <w:spacing w:val="-2"/>
                      <w:sz w:val="14"/>
                      <w:szCs w:val="14"/>
                    </w:rPr>
                    <w:t>制氢站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8"/>
          <w:position w:val="-1"/>
          <w:sz w:val="14"/>
          <w:szCs w:val="14"/>
        </w:rPr>
        <w:t>废水处理站</w:t>
      </w:r>
      <w:r>
        <w:rPr>
          <w:rFonts w:ascii="黑体" w:hAnsi="黑体" w:eastAsia="黑体" w:cs="黑体"/>
          <w:spacing w:val="2"/>
          <w:position w:val="-1"/>
          <w:sz w:val="14"/>
          <w:szCs w:val="14"/>
        </w:rPr>
        <w:t xml:space="preserve">      </w:t>
      </w:r>
      <w:r>
        <w:rPr>
          <w:rFonts w:ascii="黑体" w:hAnsi="黑体" w:eastAsia="黑体" w:cs="黑体"/>
          <w:spacing w:val="-8"/>
          <w:position w:val="3"/>
          <w:sz w:val="14"/>
          <w:szCs w:val="14"/>
        </w:rPr>
        <w:t>变电站</w:t>
      </w:r>
    </w:p>
    <w:p>
      <w:pPr>
        <w:pStyle w:val="2"/>
        <w:spacing w:line="274" w:lineRule="auto"/>
      </w:pPr>
    </w:p>
    <w:p>
      <w:pPr>
        <w:spacing w:before="45" w:line="249" w:lineRule="auto"/>
        <w:ind w:left="1299" w:right="1435" w:firstLine="140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pacing w:val="-2"/>
          <w:sz w:val="14"/>
          <w:szCs w:val="14"/>
        </w:rPr>
        <w:t>酸再生站</w:t>
      </w:r>
      <w:r>
        <w:rPr>
          <w:rFonts w:ascii="黑体" w:hAnsi="黑体" w:eastAsia="黑体" w:cs="黑体"/>
          <w:spacing w:val="1"/>
          <w:sz w:val="14"/>
          <w:szCs w:val="14"/>
        </w:rPr>
        <w:t xml:space="preserve"> </w:t>
      </w:r>
      <w:r>
        <w:rPr>
          <w:rFonts w:ascii="黑体" w:hAnsi="黑体" w:eastAsia="黑体" w:cs="黑体"/>
          <w:spacing w:val="-2"/>
          <w:sz w:val="14"/>
          <w:szCs w:val="14"/>
        </w:rPr>
        <w:t>酸轧腭</w:t>
      </w:r>
    </w:p>
    <w:p>
      <w:pPr>
        <w:spacing w:before="32" w:line="221" w:lineRule="auto"/>
        <w:ind w:left="1740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pacing w:val="-11"/>
          <w:sz w:val="14"/>
          <w:szCs w:val="14"/>
        </w:rPr>
        <w:t>磨辊间</w:t>
      </w:r>
    </w:p>
    <w:p>
      <w:pPr>
        <w:spacing w:before="276" w:line="194" w:lineRule="auto"/>
        <w:ind w:left="999" w:right="2190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宋体" w:hAnsi="宋体" w:eastAsia="宋体" w:cs="宋体"/>
          <w:spacing w:val="-15"/>
          <w:sz w:val="20"/>
          <w:szCs w:val="20"/>
        </w:rPr>
        <w:t>▲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3#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50" w:lineRule="auto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column">
              <wp:posOffset>1364615</wp:posOffset>
            </wp:positionH>
            <wp:positionV relativeFrom="paragraph">
              <wp:posOffset>37465</wp:posOffset>
            </wp:positionV>
            <wp:extent cx="476250" cy="850900"/>
            <wp:effectExtent l="0" t="0" r="0" b="0"/>
            <wp:wrapNone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76210" cy="850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81" w:line="237" w:lineRule="auto"/>
        <w:ind w:left="60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27"/>
          <w:w w:val="99"/>
          <w:sz w:val="25"/>
          <w:szCs w:val="25"/>
        </w:rPr>
        <w:t>△</w:t>
      </w:r>
      <w:r>
        <w:rPr>
          <w:rFonts w:ascii="宋体" w:hAnsi="宋体" w:eastAsia="宋体" w:cs="宋体"/>
          <w:spacing w:val="-5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7"/>
          <w:w w:val="99"/>
          <w:sz w:val="25"/>
          <w:szCs w:val="25"/>
        </w:rPr>
        <w:t>7#</w:t>
      </w:r>
    </w:p>
    <w:p>
      <w:pPr>
        <w:pStyle w:val="2"/>
        <w:spacing w:line="241" w:lineRule="auto"/>
      </w:pPr>
    </w:p>
    <w:p>
      <w:pPr>
        <w:spacing w:before="46" w:line="235" w:lineRule="auto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pacing w:val="-6"/>
          <w:sz w:val="14"/>
          <w:szCs w:val="14"/>
        </w:rPr>
        <w:t>镀锌跨二                 成品跨</w:t>
      </w:r>
    </w:p>
    <w:p>
      <w:pPr>
        <w:spacing w:before="212" w:line="213" w:lineRule="auto"/>
        <w:ind w:left="1799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pacing w:val="-1"/>
          <w:sz w:val="14"/>
          <w:szCs w:val="14"/>
        </w:rPr>
        <w:t>彩涂跨</w:t>
      </w:r>
    </w:p>
    <w:p>
      <w:pPr>
        <w:spacing w:before="1" w:line="220" w:lineRule="auto"/>
        <w:ind w:left="99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-14"/>
          <w:w w:val="98"/>
          <w:sz w:val="20"/>
          <w:szCs w:val="20"/>
        </w:rPr>
        <w:t>镀锌路一</w:t>
      </w:r>
    </w:p>
    <w:p>
      <w:pPr>
        <w:spacing w:before="39" w:line="221" w:lineRule="auto"/>
        <w:ind w:left="999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pacing w:val="-8"/>
          <w:sz w:val="14"/>
          <w:szCs w:val="14"/>
        </w:rPr>
        <w:t>罩退平整跨</w:t>
      </w:r>
    </w:p>
    <w:p>
      <w:pPr>
        <w:spacing w:before="296" w:line="198" w:lineRule="auto"/>
        <w:ind w:left="539" w:right="2154" w:firstLine="50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宋体" w:hAnsi="宋体" w:eastAsia="宋体" w:cs="宋体"/>
          <w:spacing w:val="-15"/>
          <w:sz w:val="20"/>
          <w:szCs w:val="20"/>
        </w:rPr>
        <w:t>▲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5"/>
          <w:szCs w:val="25"/>
        </w:rPr>
        <w:t>4#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spacing w:before="97" w:line="494" w:lineRule="auto"/>
        <w:ind w:right="457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5"/>
          <w:w w:val="80"/>
          <w:sz w:val="30"/>
          <w:szCs w:val="30"/>
        </w:rPr>
        <w:t>▲</w:t>
      </w:r>
      <w:r>
        <w:rPr>
          <w:rFonts w:ascii="宋体" w:hAnsi="宋体" w:eastAsia="宋体" w:cs="宋体"/>
          <w:spacing w:val="-2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5"/>
          <w:w w:val="80"/>
          <w:sz w:val="30"/>
          <w:szCs w:val="30"/>
        </w:rPr>
        <w:t>6#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4"/>
          <w:sz w:val="30"/>
          <w:szCs w:val="30"/>
        </w:rPr>
        <w:t>△5#</w:t>
      </w:r>
    </w:p>
    <w:p>
      <w:pPr>
        <w:spacing w:line="494" w:lineRule="auto"/>
        <w:rPr>
          <w:rFonts w:ascii="宋体" w:hAnsi="宋体" w:eastAsia="宋体" w:cs="宋体"/>
          <w:sz w:val="30"/>
          <w:szCs w:val="30"/>
        </w:rPr>
        <w:sectPr>
          <w:type w:val="continuous"/>
          <w:pgSz w:w="11900" w:h="16840"/>
          <w:pgMar w:top="1212" w:right="1131" w:bottom="1090" w:left="1264" w:header="1000" w:footer="730" w:gutter="0"/>
          <w:cols w:equalWidth="0" w:num="5">
            <w:col w:w="996" w:space="100"/>
            <w:col w:w="751" w:space="100"/>
            <w:col w:w="3431" w:space="100"/>
            <w:col w:w="2940" w:space="100"/>
            <w:col w:w="989"/>
          </w:cols>
        </w:sectPr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spacing w:before="81" w:line="220" w:lineRule="auto"/>
        <w:ind w:left="29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图5-11</w:t>
      </w:r>
      <w:r>
        <w:rPr>
          <w:rFonts w:ascii="宋体" w:hAnsi="宋体" w:eastAsia="宋体" w:cs="宋体"/>
          <w:spacing w:val="-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厂界噪声监测点位示意图</w:t>
      </w:r>
    </w:p>
    <w:p>
      <w:pPr>
        <w:pStyle w:val="2"/>
        <w:spacing w:line="378" w:lineRule="auto"/>
      </w:pPr>
    </w:p>
    <w:p>
      <w:pPr>
        <w:spacing w:before="98" w:line="226" w:lineRule="auto"/>
        <w:ind w:left="89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22"/>
          <w:sz w:val="30"/>
          <w:szCs w:val="30"/>
        </w:rPr>
        <w:t>六、结论</w:t>
      </w:r>
    </w:p>
    <w:p>
      <w:pPr>
        <w:spacing w:before="87" w:line="291" w:lineRule="auto"/>
        <w:ind w:left="85" w:right="150" w:firstLine="639"/>
        <w:jc w:val="both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9"/>
          <w:sz w:val="25"/>
          <w:szCs w:val="25"/>
        </w:rPr>
        <w:t>1、彩涂机组焚烧炉废气氮氧化物监测结果符合《工业炉窑大气污染物排放标准》(GB</w:t>
      </w:r>
      <w:r>
        <w:rPr>
          <w:rFonts w:ascii="宋体" w:hAnsi="宋体" w:eastAsia="宋体" w:cs="宋体"/>
          <w:spacing w:val="5"/>
          <w:sz w:val="25"/>
          <w:szCs w:val="25"/>
        </w:rPr>
        <w:t xml:space="preserve">  </w:t>
      </w:r>
      <w:r>
        <w:rPr>
          <w:rFonts w:ascii="宋体" w:hAnsi="宋体" w:eastAsia="宋体" w:cs="宋体"/>
          <w:spacing w:val="-5"/>
          <w:sz w:val="25"/>
          <w:szCs w:val="25"/>
        </w:rPr>
        <w:t>9078-1996)限值要求；苯、甲苯、二甲苯、非</w:t>
      </w:r>
      <w:r>
        <w:rPr>
          <w:rFonts w:ascii="宋体" w:hAnsi="宋体" w:eastAsia="宋体" w:cs="宋体"/>
          <w:spacing w:val="-6"/>
          <w:sz w:val="25"/>
          <w:szCs w:val="25"/>
        </w:rPr>
        <w:t>甲烷总烃监测结果符合山西省《钢铁工业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大气污染物排放标准》(DB</w:t>
      </w:r>
      <w:r>
        <w:rPr>
          <w:rFonts w:ascii="宋体" w:hAnsi="宋体" w:eastAsia="宋体" w:cs="宋体"/>
          <w:spacing w:val="71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14/2249-2020)表4中限值要求。</w:t>
      </w:r>
    </w:p>
    <w:p>
      <w:pPr>
        <w:spacing w:line="291" w:lineRule="auto"/>
        <w:rPr>
          <w:rFonts w:ascii="宋体" w:hAnsi="宋体" w:eastAsia="宋体" w:cs="宋体"/>
          <w:sz w:val="25"/>
          <w:szCs w:val="25"/>
        </w:rPr>
        <w:sectPr>
          <w:type w:val="continuous"/>
          <w:pgSz w:w="11900" w:h="16840"/>
          <w:pgMar w:top="1212" w:right="1131" w:bottom="1090" w:left="1264" w:header="1000" w:footer="730" w:gutter="0"/>
          <w:cols w:equalWidth="0" w:num="1">
            <w:col w:w="9504"/>
          </w:cols>
        </w:sectPr>
      </w:pPr>
    </w:p>
    <w:p>
      <w:pPr>
        <w:spacing w:before="265" w:line="328" w:lineRule="auto"/>
        <w:ind w:left="9" w:right="749" w:firstLine="480"/>
        <w:jc w:val="both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7"/>
          <w:sz w:val="25"/>
          <w:szCs w:val="25"/>
        </w:rPr>
        <w:t>2、酸再生焙烧、1#热镀锌机组退火炉废气等9个排放口各项污染物监测</w:t>
      </w:r>
      <w:r>
        <w:rPr>
          <w:rFonts w:ascii="宋体" w:hAnsi="宋体" w:eastAsia="宋体" w:cs="宋体"/>
          <w:spacing w:val="-8"/>
          <w:sz w:val="25"/>
          <w:szCs w:val="25"/>
        </w:rPr>
        <w:t>结果均符合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山西省《钢铁工业大气污染物排放标准》</w:t>
      </w:r>
      <w:r>
        <w:rPr>
          <w:rFonts w:ascii="Times New Roman" w:hAnsi="Times New Roman" w:eastAsia="Times New Roman" w:cs="Times New Roman"/>
          <w:spacing w:val="-2"/>
          <w:sz w:val="25"/>
          <w:szCs w:val="25"/>
        </w:rPr>
        <w:t>(DB</w:t>
      </w:r>
      <w:r>
        <w:rPr>
          <w:rFonts w:ascii="Times New Roman" w:hAnsi="Times New Roman" w:eastAsia="Times New Roman" w:cs="Times New Roman"/>
          <w:spacing w:val="19"/>
          <w:w w:val="101"/>
          <w:sz w:val="25"/>
          <w:szCs w:val="25"/>
        </w:rPr>
        <w:t xml:space="preserve">  </w:t>
      </w:r>
      <w:r>
        <w:rPr>
          <w:rFonts w:ascii="Times New Roman" w:hAnsi="Times New Roman" w:eastAsia="Times New Roman" w:cs="Times New Roman"/>
          <w:spacing w:val="-3"/>
          <w:sz w:val="25"/>
          <w:szCs w:val="25"/>
        </w:rPr>
        <w:t>14/2249-2020)</w:t>
      </w:r>
      <w:r>
        <w:rPr>
          <w:rFonts w:ascii="Times New Roman" w:hAnsi="Times New Roman" w:eastAsia="Times New Roman" w:cs="Times New Roman"/>
          <w:spacing w:val="-1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表1-表4中排放浓度限值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1"/>
          <w:sz w:val="25"/>
          <w:szCs w:val="25"/>
        </w:rPr>
        <w:t>要求。</w:t>
      </w:r>
    </w:p>
    <w:p>
      <w:pPr>
        <w:spacing w:before="39" w:line="343" w:lineRule="auto"/>
        <w:ind w:left="9" w:right="708" w:firstLine="500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3</w:t>
      </w:r>
      <w:r>
        <w:rPr>
          <w:rFonts w:ascii="宋体" w:hAnsi="宋体" w:eastAsia="宋体" w:cs="宋体"/>
          <w:spacing w:val="-7"/>
          <w:sz w:val="25"/>
          <w:szCs w:val="25"/>
        </w:rPr>
        <w:t>、厂界噪声监测结果符合《工业企业厂界环境噪声排放标准》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(GB</w:t>
      </w:r>
      <w:r>
        <w:rPr>
          <w:rFonts w:ascii="Times New Roman" w:hAnsi="Times New Roman" w:eastAsia="Times New Roman" w:cs="Times New Roman"/>
          <w:spacing w:val="16"/>
          <w:w w:val="101"/>
          <w:sz w:val="25"/>
          <w:szCs w:val="25"/>
        </w:rPr>
        <w:t xml:space="preserve">  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12348-20</w:t>
      </w:r>
      <w:r>
        <w:rPr>
          <w:rFonts w:ascii="Times New Roman" w:hAnsi="Times New Roman" w:eastAsia="Times New Roman" w:cs="Times New Roman"/>
          <w:spacing w:val="-8"/>
          <w:sz w:val="25"/>
          <w:szCs w:val="25"/>
        </w:rPr>
        <w:t>08)</w:t>
      </w:r>
      <w:r>
        <w:rPr>
          <w:rFonts w:ascii="Times New Roman" w:hAnsi="Times New Roman" w:eastAsia="Times New Roman" w:cs="Times New Roman"/>
          <w:spacing w:val="-1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8"/>
          <w:sz w:val="25"/>
          <w:szCs w:val="25"/>
        </w:rPr>
        <w:t>表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2"/>
          <w:sz w:val="25"/>
          <w:szCs w:val="25"/>
        </w:rPr>
        <w:t>1中3类标准限值要求。</w:t>
      </w:r>
    </w:p>
    <w:p>
      <w:pPr>
        <w:pStyle w:val="2"/>
        <w:spacing w:line="345" w:lineRule="auto"/>
      </w:pPr>
    </w:p>
    <w:p>
      <w:pPr>
        <w:pStyle w:val="2"/>
        <w:spacing w:line="346" w:lineRule="auto"/>
      </w:pPr>
    </w:p>
    <w:p>
      <w:pPr>
        <w:spacing w:before="82" w:line="218" w:lineRule="auto"/>
        <w:ind w:left="425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9"/>
          <w:w w:val="95"/>
          <w:sz w:val="25"/>
          <w:szCs w:val="25"/>
        </w:rPr>
        <w:t>--报告结束--</w:t>
      </w: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line="1682" w:lineRule="exact"/>
        <w:ind w:firstLine="9552"/>
      </w:pPr>
      <w:r>
        <w:rPr>
          <w:position w:val="-33"/>
        </w:rPr>
        <w:drawing>
          <wp:inline distT="0" distB="0" distL="0" distR="0">
            <wp:extent cx="265430" cy="1068070"/>
            <wp:effectExtent l="0" t="0" r="1270" b="1778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65434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" w:lineRule="exact"/>
        <w:sectPr>
          <w:headerReference r:id="rId46" w:type="default"/>
          <w:footerReference r:id="rId47" w:type="default"/>
          <w:pgSz w:w="11900" w:h="16840"/>
          <w:pgMar w:top="1114" w:right="619" w:bottom="1190" w:left="1309" w:header="889" w:footer="856" w:gutter="0"/>
          <w:cols w:space="720" w:num="1"/>
        </w:sectPr>
      </w:pPr>
    </w:p>
    <w:p>
      <w:pPr>
        <w:pStyle w:val="2"/>
      </w:pPr>
    </w:p>
    <w:sectPr>
      <w:headerReference r:id="rId48" w:type="default"/>
      <w:footerReference r:id="rId49" w:type="default"/>
      <w:pgSz w:w="11900" w:h="16840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6" w:line="220" w:lineRule="auto"/>
      <w:ind w:left="5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40640</wp:posOffset>
          </wp:positionH>
          <wp:positionV relativeFrom="paragraph">
            <wp:posOffset>0</wp:posOffset>
          </wp:positionV>
          <wp:extent cx="5905500" cy="1270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479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5"/>
        <w:position w:val="1"/>
        <w:sz w:val="19"/>
        <w:szCs w:val="19"/>
      </w:rPr>
      <w:t xml:space="preserve">山西科利华环境检测有限公司                                                            </w:t>
    </w:r>
    <w:r>
      <w:rPr>
        <w:rFonts w:ascii="宋体" w:hAnsi="宋体" w:eastAsia="宋体" w:cs="宋体"/>
        <w:spacing w:val="-5"/>
        <w:position w:val="-3"/>
        <w:sz w:val="19"/>
        <w:szCs w:val="19"/>
      </w:rPr>
      <w:t>第 1 页</w:t>
    </w:r>
    <w:r>
      <w:rPr>
        <w:rFonts w:ascii="宋体" w:hAnsi="宋体" w:eastAsia="宋体" w:cs="宋体"/>
        <w:spacing w:val="-6"/>
        <w:position w:val="-3"/>
        <w:sz w:val="19"/>
        <w:szCs w:val="19"/>
      </w:rPr>
      <w:t xml:space="preserve"> 共 2 0 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50" w:line="215" w:lineRule="auto"/>
      <w:jc w:val="right"/>
      <w:rPr>
        <w:rFonts w:ascii="宋体" w:hAnsi="宋体" w:eastAsia="宋体" w:cs="宋体"/>
        <w:sz w:val="27"/>
        <w:szCs w:val="27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876300</wp:posOffset>
          </wp:positionH>
          <wp:positionV relativeFrom="page">
            <wp:posOffset>9925050</wp:posOffset>
          </wp:positionV>
          <wp:extent cx="5892800" cy="1270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784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5"/>
        <w:position w:val="-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position w:val="-1"/>
        <w:sz w:val="19"/>
        <w:szCs w:val="19"/>
      </w:rPr>
      <w:t xml:space="preserve">                                              </w:t>
    </w:r>
    <w:r>
      <w:rPr>
        <w:rFonts w:ascii="宋体" w:hAnsi="宋体" w:eastAsia="宋体" w:cs="宋体"/>
        <w:position w:val="-1"/>
        <w:sz w:val="19"/>
        <w:szCs w:val="19"/>
      </w:rPr>
      <w:t xml:space="preserve">           </w:t>
    </w:r>
    <w:r>
      <w:rPr>
        <w:rFonts w:ascii="宋体" w:hAnsi="宋体" w:eastAsia="宋体" w:cs="宋体"/>
        <w:spacing w:val="-15"/>
        <w:position w:val="1"/>
        <w:sz w:val="27"/>
        <w:szCs w:val="27"/>
      </w:rPr>
      <w:t>第2页共20</w:t>
    </w:r>
    <w:r>
      <w:rPr>
        <w:rFonts w:ascii="宋体" w:hAnsi="宋体" w:eastAsia="宋体" w:cs="宋体"/>
        <w:spacing w:val="-48"/>
        <w:position w:val="1"/>
        <w:sz w:val="27"/>
        <w:szCs w:val="27"/>
      </w:rPr>
      <w:t xml:space="preserve"> </w:t>
    </w:r>
    <w:r>
      <w:rPr>
        <w:rFonts w:ascii="宋体" w:hAnsi="宋体" w:eastAsia="宋体" w:cs="宋体"/>
        <w:spacing w:val="-15"/>
        <w:position w:val="1"/>
        <w:sz w:val="27"/>
        <w:szCs w:val="27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9" w:lineRule="auto"/>
      <w:ind w:left="64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27940</wp:posOffset>
          </wp:positionH>
          <wp:positionV relativeFrom="paragraph">
            <wp:posOffset>1905</wp:posOffset>
          </wp:positionV>
          <wp:extent cx="5918200" cy="1270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817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6"/>
        <w:position w:val="1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2"/>
        <w:position w:val="1"/>
        <w:sz w:val="20"/>
        <w:szCs w:val="20"/>
      </w:rPr>
      <w:t xml:space="preserve">                                   </w:t>
    </w:r>
    <w:r>
      <w:rPr>
        <w:rFonts w:ascii="宋体" w:hAnsi="宋体" w:eastAsia="宋体" w:cs="宋体"/>
        <w:spacing w:val="1"/>
        <w:position w:val="1"/>
        <w:sz w:val="20"/>
        <w:szCs w:val="20"/>
      </w:rPr>
      <w:t xml:space="preserve">                   </w:t>
    </w:r>
    <w:r>
      <w:rPr>
        <w:rFonts w:ascii="宋体" w:hAnsi="宋体" w:eastAsia="宋体" w:cs="宋体"/>
        <w:spacing w:val="-16"/>
        <w:position w:val="-3"/>
        <w:sz w:val="20"/>
        <w:szCs w:val="20"/>
      </w:rPr>
      <w:t>第</w:t>
    </w:r>
    <w:r>
      <w:rPr>
        <w:rFonts w:ascii="宋体" w:hAnsi="宋体" w:eastAsia="宋体" w:cs="宋体"/>
        <w:spacing w:val="-27"/>
        <w:position w:val="-3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3"/>
        <w:sz w:val="20"/>
        <w:szCs w:val="20"/>
      </w:rPr>
      <w:t>3</w:t>
    </w:r>
    <w:r>
      <w:rPr>
        <w:rFonts w:ascii="宋体" w:hAnsi="宋体" w:eastAsia="宋体" w:cs="宋体"/>
        <w:spacing w:val="-26"/>
        <w:position w:val="-3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3"/>
        <w:sz w:val="20"/>
        <w:szCs w:val="20"/>
      </w:rPr>
      <w:t>页</w:t>
    </w:r>
    <w:r>
      <w:rPr>
        <w:rFonts w:ascii="宋体" w:hAnsi="宋体" w:eastAsia="宋体" w:cs="宋体"/>
        <w:spacing w:val="-32"/>
        <w:position w:val="-3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3"/>
        <w:sz w:val="20"/>
        <w:szCs w:val="20"/>
      </w:rPr>
      <w:t>共</w:t>
    </w:r>
    <w:r>
      <w:rPr>
        <w:rFonts w:ascii="宋体" w:hAnsi="宋体" w:eastAsia="宋体" w:cs="宋体"/>
        <w:spacing w:val="-29"/>
        <w:position w:val="-3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3"/>
        <w:sz w:val="20"/>
        <w:szCs w:val="20"/>
      </w:rPr>
      <w:t>2</w:t>
    </w:r>
    <w:r>
      <w:rPr>
        <w:rFonts w:ascii="宋体" w:hAnsi="宋体" w:eastAsia="宋体" w:cs="宋体"/>
        <w:spacing w:val="-30"/>
        <w:position w:val="-3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3"/>
        <w:sz w:val="20"/>
        <w:szCs w:val="20"/>
      </w:rPr>
      <w:t>0</w:t>
    </w:r>
    <w:r>
      <w:rPr>
        <w:rFonts w:ascii="宋体" w:hAnsi="宋体" w:eastAsia="宋体" w:cs="宋体"/>
        <w:spacing w:val="-27"/>
        <w:position w:val="-3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3"/>
        <w:sz w:val="20"/>
        <w:szCs w:val="20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9" w:line="212" w:lineRule="auto"/>
      <w:jc w:val="right"/>
      <w:rPr>
        <w:rFonts w:ascii="宋体" w:hAnsi="宋体" w:eastAsia="宋体" w:cs="宋体"/>
        <w:sz w:val="25"/>
        <w:szCs w:val="25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869950</wp:posOffset>
          </wp:positionH>
          <wp:positionV relativeFrom="page">
            <wp:posOffset>9925050</wp:posOffset>
          </wp:positionV>
          <wp:extent cx="5892800" cy="12700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78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6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                     </w:t>
    </w:r>
    <w:r>
      <w:rPr>
        <w:rFonts w:ascii="宋体" w:hAnsi="宋体" w:eastAsia="宋体" w:cs="宋体"/>
        <w:spacing w:val="-16"/>
        <w:sz w:val="25"/>
        <w:szCs w:val="25"/>
      </w:rPr>
      <w:t>第4 页 共20 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24"/>
    </w:pPr>
    <w:r>
      <w:drawing>
        <wp:inline distT="0" distB="0" distL="0" distR="0">
          <wp:extent cx="5917565" cy="11430"/>
          <wp:effectExtent l="0" t="0" r="0" b="0"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8174" cy="11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8" w:lineRule="auto"/>
      <w:ind w:left="2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6"/>
        <w:position w:val="1"/>
        <w:sz w:val="20"/>
        <w:szCs w:val="20"/>
      </w:rPr>
      <w:t xml:space="preserve">山西科利华环境检测有限公司                                    </w:t>
    </w:r>
    <w:r>
      <w:rPr>
        <w:rFonts w:ascii="宋体" w:hAnsi="宋体" w:eastAsia="宋体" w:cs="宋体"/>
        <w:spacing w:val="-7"/>
        <w:position w:val="1"/>
        <w:sz w:val="20"/>
        <w:szCs w:val="20"/>
      </w:rPr>
      <w:t xml:space="preserve">                     </w:t>
    </w:r>
    <w:r>
      <w:rPr>
        <w:rFonts w:ascii="宋体" w:hAnsi="宋体" w:eastAsia="宋体" w:cs="宋体"/>
        <w:spacing w:val="-7"/>
        <w:position w:val="-1"/>
        <w:sz w:val="20"/>
        <w:szCs w:val="20"/>
      </w:rPr>
      <w:t>第</w:t>
    </w:r>
    <w:r>
      <w:rPr>
        <w:rFonts w:ascii="宋体" w:hAnsi="宋体" w:eastAsia="宋体" w:cs="宋体"/>
        <w:spacing w:val="-28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7"/>
        <w:position w:val="-1"/>
        <w:sz w:val="20"/>
        <w:szCs w:val="20"/>
      </w:rPr>
      <w:t>5</w:t>
    </w:r>
    <w:r>
      <w:rPr>
        <w:rFonts w:ascii="宋体" w:hAnsi="宋体" w:eastAsia="宋体" w:cs="宋体"/>
        <w:spacing w:val="-26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7"/>
        <w:position w:val="-1"/>
        <w:sz w:val="20"/>
        <w:szCs w:val="20"/>
      </w:rPr>
      <w:t>页</w:t>
    </w:r>
    <w:r>
      <w:rPr>
        <w:rFonts w:ascii="宋体" w:hAnsi="宋体" w:eastAsia="宋体" w:cs="宋体"/>
        <w:spacing w:val="-32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7"/>
        <w:position w:val="-1"/>
        <w:sz w:val="20"/>
        <w:szCs w:val="20"/>
      </w:rPr>
      <w:t>共</w:t>
    </w:r>
    <w:r>
      <w:rPr>
        <w:rFonts w:ascii="宋体" w:hAnsi="宋体" w:eastAsia="宋体" w:cs="宋体"/>
        <w:spacing w:val="-29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7"/>
        <w:position w:val="-1"/>
        <w:sz w:val="20"/>
        <w:szCs w:val="20"/>
      </w:rPr>
      <w:t>2</w:t>
    </w:r>
    <w:r>
      <w:rPr>
        <w:rFonts w:ascii="宋体" w:hAnsi="宋体" w:eastAsia="宋体" w:cs="宋体"/>
        <w:spacing w:val="-30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7"/>
        <w:position w:val="-1"/>
        <w:sz w:val="20"/>
        <w:szCs w:val="20"/>
      </w:rPr>
      <w:t>0</w:t>
    </w:r>
    <w:r>
      <w:rPr>
        <w:rFonts w:ascii="宋体" w:hAnsi="宋体" w:eastAsia="宋体" w:cs="宋体"/>
        <w:spacing w:val="-27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7"/>
        <w:position w:val="-1"/>
        <w:sz w:val="20"/>
        <w:szCs w:val="20"/>
      </w:rPr>
      <w:t>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50" w:line="213" w:lineRule="auto"/>
      <w:jc w:val="right"/>
      <w:rPr>
        <w:rFonts w:ascii="宋体" w:hAnsi="宋体" w:eastAsia="宋体" w:cs="宋体"/>
        <w:sz w:val="28"/>
        <w:szCs w:val="28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863600</wp:posOffset>
          </wp:positionH>
          <wp:positionV relativeFrom="page">
            <wp:posOffset>9925050</wp:posOffset>
          </wp:positionV>
          <wp:extent cx="5892800" cy="1270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784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25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</w:t>
    </w:r>
    <w:r>
      <w:rPr>
        <w:rFonts w:ascii="宋体" w:hAnsi="宋体" w:eastAsia="宋体" w:cs="宋体"/>
        <w:sz w:val="19"/>
        <w:szCs w:val="19"/>
      </w:rPr>
      <w:t xml:space="preserve">                                     </w:t>
    </w:r>
    <w:r>
      <w:rPr>
        <w:rFonts w:ascii="宋体" w:hAnsi="宋体" w:eastAsia="宋体" w:cs="宋体"/>
        <w:spacing w:val="-25"/>
        <w:sz w:val="28"/>
        <w:szCs w:val="28"/>
      </w:rPr>
      <w:t>第6页 共20</w:t>
    </w:r>
    <w:r>
      <w:rPr>
        <w:rFonts w:ascii="宋体" w:hAnsi="宋体" w:eastAsia="宋体" w:cs="宋体"/>
        <w:spacing w:val="19"/>
        <w:sz w:val="28"/>
        <w:szCs w:val="28"/>
      </w:rPr>
      <w:t xml:space="preserve"> </w:t>
    </w:r>
    <w:r>
      <w:rPr>
        <w:rFonts w:ascii="宋体" w:hAnsi="宋体" w:eastAsia="宋体" w:cs="宋体"/>
        <w:spacing w:val="-25"/>
        <w:sz w:val="28"/>
        <w:szCs w:val="28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0" w:line="212" w:lineRule="auto"/>
      <w:ind w:left="114"/>
      <w:rPr>
        <w:rFonts w:ascii="宋体" w:hAnsi="宋体" w:eastAsia="宋体" w:cs="宋体"/>
        <w:sz w:val="26"/>
        <w:szCs w:val="26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780415</wp:posOffset>
          </wp:positionH>
          <wp:positionV relativeFrom="page">
            <wp:posOffset>10007600</wp:posOffset>
          </wp:positionV>
          <wp:extent cx="5911850" cy="1270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826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5"/>
        <w:position w:val="2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position w:val="2"/>
        <w:sz w:val="19"/>
        <w:szCs w:val="19"/>
      </w:rPr>
      <w:t xml:space="preserve">                                                         </w:t>
    </w:r>
    <w:r>
      <w:rPr>
        <w:rFonts w:ascii="宋体" w:hAnsi="宋体" w:eastAsia="宋体" w:cs="宋体"/>
        <w:spacing w:val="-15"/>
        <w:position w:val="-2"/>
        <w:sz w:val="26"/>
        <w:szCs w:val="26"/>
      </w:rPr>
      <w:t>第7</w:t>
    </w:r>
    <w:r>
      <w:rPr>
        <w:rFonts w:ascii="宋体" w:hAnsi="宋体" w:eastAsia="宋体" w:cs="宋体"/>
        <w:spacing w:val="-33"/>
        <w:position w:val="-2"/>
        <w:sz w:val="26"/>
        <w:szCs w:val="26"/>
      </w:rPr>
      <w:t xml:space="preserve"> </w:t>
    </w:r>
    <w:r>
      <w:rPr>
        <w:rFonts w:ascii="宋体" w:hAnsi="宋体" w:eastAsia="宋体" w:cs="宋体"/>
        <w:spacing w:val="-15"/>
        <w:position w:val="-2"/>
        <w:sz w:val="26"/>
        <w:szCs w:val="26"/>
      </w:rPr>
      <w:t>页 共20 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0" w:line="20" w:lineRule="exact"/>
      <w:ind w:firstLine="54"/>
    </w:pPr>
    <w:r>
      <w:drawing>
        <wp:inline distT="0" distB="0" distL="0" distR="0">
          <wp:extent cx="5904865" cy="12700"/>
          <wp:effectExtent l="0" t="0" r="0" b="0"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479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74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15"/>
        <w:position w:val="2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position w:val="2"/>
        <w:sz w:val="19"/>
        <w:szCs w:val="19"/>
      </w:rPr>
      <w:t xml:space="preserve">                                                    </w:t>
    </w:r>
    <w:r>
      <w:rPr>
        <w:rFonts w:ascii="宋体" w:hAnsi="宋体" w:eastAsia="宋体" w:cs="宋体"/>
        <w:position w:val="2"/>
        <w:sz w:val="19"/>
        <w:szCs w:val="19"/>
      </w:rPr>
      <w:t xml:space="preserve">     </w:t>
    </w:r>
    <w:r>
      <w:rPr>
        <w:rFonts w:ascii="宋体" w:hAnsi="宋体" w:eastAsia="宋体" w:cs="宋体"/>
        <w:spacing w:val="-15"/>
        <w:position w:val="-2"/>
        <w:sz w:val="26"/>
        <w:szCs w:val="26"/>
      </w:rPr>
      <w:t>第9</w:t>
    </w:r>
    <w:r>
      <w:rPr>
        <w:rFonts w:ascii="宋体" w:hAnsi="宋体" w:eastAsia="宋体" w:cs="宋体"/>
        <w:spacing w:val="-38"/>
        <w:position w:val="-2"/>
        <w:sz w:val="26"/>
        <w:szCs w:val="26"/>
      </w:rPr>
      <w:t xml:space="preserve"> </w:t>
    </w:r>
    <w:r>
      <w:rPr>
        <w:rFonts w:ascii="宋体" w:hAnsi="宋体" w:eastAsia="宋体" w:cs="宋体"/>
        <w:spacing w:val="-15"/>
        <w:position w:val="-2"/>
        <w:sz w:val="26"/>
        <w:szCs w:val="26"/>
      </w:rPr>
      <w:t>页 共20 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40" w:line="213" w:lineRule="auto"/>
      <w:jc w:val="right"/>
      <w:rPr>
        <w:rFonts w:ascii="宋体" w:hAnsi="宋体" w:eastAsia="宋体" w:cs="宋体"/>
        <w:sz w:val="28"/>
        <w:szCs w:val="28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831215</wp:posOffset>
          </wp:positionH>
          <wp:positionV relativeFrom="page">
            <wp:posOffset>9906000</wp:posOffset>
          </wp:positionV>
          <wp:extent cx="5899150" cy="12700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9208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b/>
        <w:bCs/>
        <w:spacing w:val="-21"/>
        <w:w w:val="93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                      </w:t>
    </w:r>
    <w:r>
      <w:rPr>
        <w:rFonts w:ascii="宋体" w:hAnsi="宋体" w:eastAsia="宋体" w:cs="宋体"/>
        <w:spacing w:val="-21"/>
        <w:w w:val="93"/>
        <w:sz w:val="28"/>
        <w:szCs w:val="28"/>
      </w:rPr>
      <w:t>第10</w:t>
    </w:r>
    <w:r>
      <w:rPr>
        <w:rFonts w:ascii="宋体" w:hAnsi="宋体" w:eastAsia="宋体" w:cs="宋体"/>
        <w:spacing w:val="-41"/>
        <w:sz w:val="28"/>
        <w:szCs w:val="28"/>
      </w:rPr>
      <w:t xml:space="preserve"> </w:t>
    </w:r>
    <w:r>
      <w:rPr>
        <w:rFonts w:ascii="宋体" w:hAnsi="宋体" w:eastAsia="宋体" w:cs="宋体"/>
        <w:spacing w:val="-21"/>
        <w:w w:val="93"/>
        <w:sz w:val="28"/>
        <w:szCs w:val="28"/>
      </w:rPr>
      <w:t>页</w:t>
    </w:r>
    <w:r>
      <w:rPr>
        <w:rFonts w:ascii="宋体" w:hAnsi="宋体" w:eastAsia="宋体" w:cs="宋体"/>
        <w:spacing w:val="-31"/>
        <w:sz w:val="28"/>
        <w:szCs w:val="28"/>
      </w:rPr>
      <w:t xml:space="preserve"> </w:t>
    </w:r>
    <w:r>
      <w:rPr>
        <w:rFonts w:ascii="宋体" w:hAnsi="宋体" w:eastAsia="宋体" w:cs="宋体"/>
        <w:spacing w:val="-21"/>
        <w:w w:val="93"/>
        <w:sz w:val="28"/>
        <w:szCs w:val="28"/>
      </w:rPr>
      <w:t>共20</w:t>
    </w:r>
    <w:r>
      <w:rPr>
        <w:rFonts w:ascii="宋体" w:hAnsi="宋体" w:eastAsia="宋体" w:cs="宋体"/>
        <w:spacing w:val="20"/>
        <w:sz w:val="28"/>
        <w:szCs w:val="28"/>
      </w:rPr>
      <w:t xml:space="preserve"> </w:t>
    </w:r>
    <w:r>
      <w:rPr>
        <w:rFonts w:ascii="宋体" w:hAnsi="宋体" w:eastAsia="宋体" w:cs="宋体"/>
        <w:spacing w:val="-21"/>
        <w:w w:val="93"/>
        <w:sz w:val="28"/>
        <w:szCs w:val="28"/>
      </w:rPr>
      <w:t>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1" w:line="20" w:lineRule="exact"/>
      <w:ind w:firstLine="5"/>
    </w:pPr>
    <w:r>
      <w:drawing>
        <wp:inline distT="0" distB="0" distL="0" distR="0">
          <wp:extent cx="5918200" cy="12700"/>
          <wp:effectExtent l="0" t="0" r="0" b="0"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8251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2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7"/>
        <w:position w:val="1"/>
        <w:sz w:val="19"/>
        <w:szCs w:val="19"/>
      </w:rPr>
      <w:t>山</w:t>
    </w:r>
    <w:r>
      <w:rPr>
        <w:rFonts w:ascii="宋体" w:hAnsi="宋体" w:eastAsia="宋体" w:cs="宋体"/>
        <w:spacing w:val="-26"/>
        <w:position w:val="1"/>
        <w:sz w:val="19"/>
        <w:szCs w:val="19"/>
      </w:rPr>
      <w:t>西科利华环境检测有限公司</w:t>
    </w:r>
    <w:r>
      <w:rPr>
        <w:rFonts w:ascii="宋体" w:hAnsi="宋体" w:eastAsia="宋体" w:cs="宋体"/>
        <w:spacing w:val="2"/>
        <w:position w:val="1"/>
        <w:sz w:val="19"/>
        <w:szCs w:val="19"/>
      </w:rPr>
      <w:t xml:space="preserve">                    </w:t>
    </w:r>
    <w:r>
      <w:rPr>
        <w:rFonts w:ascii="宋体" w:hAnsi="宋体" w:eastAsia="宋体" w:cs="宋体"/>
        <w:spacing w:val="1"/>
        <w:position w:val="1"/>
        <w:sz w:val="19"/>
        <w:szCs w:val="19"/>
      </w:rPr>
      <w:t xml:space="preserve">                                     </w:t>
    </w:r>
    <w:r>
      <w:rPr>
        <w:rFonts w:ascii="宋体" w:hAnsi="宋体" w:eastAsia="宋体" w:cs="宋体"/>
        <w:spacing w:val="-26"/>
        <w:sz w:val="28"/>
        <w:szCs w:val="28"/>
      </w:rPr>
      <w:t>第11页 共20</w:t>
    </w:r>
    <w:r>
      <w:rPr>
        <w:rFonts w:ascii="宋体" w:hAnsi="宋体" w:eastAsia="宋体" w:cs="宋体"/>
        <w:spacing w:val="-41"/>
        <w:sz w:val="28"/>
        <w:szCs w:val="28"/>
      </w:rPr>
      <w:t xml:space="preserve"> </w:t>
    </w:r>
    <w:r>
      <w:rPr>
        <w:rFonts w:ascii="宋体" w:hAnsi="宋体" w:eastAsia="宋体" w:cs="宋体"/>
        <w:spacing w:val="-25"/>
        <w:sz w:val="28"/>
        <w:szCs w:val="28"/>
      </w:rPr>
      <w:t>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1" w:line="20" w:lineRule="exact"/>
      <w:ind w:firstLine="30"/>
    </w:pPr>
    <w:r>
      <w:drawing>
        <wp:inline distT="0" distB="0" distL="0" distR="0">
          <wp:extent cx="5898515" cy="12700"/>
          <wp:effectExtent l="0" t="0" r="0" b="0"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9133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2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2"/>
        <w:sz w:val="18"/>
        <w:szCs w:val="18"/>
      </w:rPr>
      <w:t xml:space="preserve">                    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            </w:t>
    </w:r>
    <w:r>
      <w:rPr>
        <w:rFonts w:ascii="宋体" w:hAnsi="宋体" w:eastAsia="宋体" w:cs="宋体"/>
        <w:spacing w:val="-7"/>
        <w:sz w:val="28"/>
        <w:szCs w:val="28"/>
      </w:rPr>
      <w:t>第12</w:t>
    </w:r>
    <w:r>
      <w:rPr>
        <w:rFonts w:ascii="宋体" w:hAnsi="宋体" w:eastAsia="宋体" w:cs="宋体"/>
        <w:spacing w:val="-34"/>
        <w:sz w:val="28"/>
        <w:szCs w:val="28"/>
      </w:rPr>
      <w:t xml:space="preserve"> </w:t>
    </w:r>
    <w:r>
      <w:rPr>
        <w:rFonts w:ascii="宋体" w:hAnsi="宋体" w:eastAsia="宋体" w:cs="宋体"/>
        <w:spacing w:val="-29"/>
        <w:w w:val="96"/>
        <w:sz w:val="28"/>
        <w:szCs w:val="28"/>
      </w:rPr>
      <w:t>页共2</w:t>
    </w:r>
    <w:r>
      <w:rPr>
        <w:rFonts w:ascii="宋体" w:hAnsi="宋体" w:eastAsia="宋体" w:cs="宋体"/>
        <w:spacing w:val="-28"/>
        <w:w w:val="96"/>
        <w:sz w:val="28"/>
        <w:szCs w:val="28"/>
      </w:rPr>
      <w:t>0</w:t>
    </w:r>
    <w:r>
      <w:rPr>
        <w:rFonts w:ascii="宋体" w:hAnsi="宋体" w:eastAsia="宋体" w:cs="宋体"/>
        <w:spacing w:val="-25"/>
        <w:w w:val="96"/>
        <w:sz w:val="28"/>
        <w:szCs w:val="28"/>
      </w:rPr>
      <w:t>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0" w:line="213" w:lineRule="auto"/>
      <w:jc w:val="right"/>
      <w:rPr>
        <w:rFonts w:ascii="宋体" w:hAnsi="宋体" w:eastAsia="宋体" w:cs="宋体"/>
        <w:sz w:val="28"/>
        <w:szCs w:val="28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774065</wp:posOffset>
          </wp:positionH>
          <wp:positionV relativeFrom="page">
            <wp:posOffset>10007600</wp:posOffset>
          </wp:positionV>
          <wp:extent cx="5911850" cy="12700"/>
          <wp:effectExtent l="0" t="0" r="0" b="0"/>
          <wp:wrapNone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82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position w:val="3"/>
        <w:sz w:val="18"/>
        <w:szCs w:val="18"/>
      </w:rPr>
      <w:t xml:space="preserve">山西科利华环境检测有限公司                                        </w:t>
    </w:r>
    <w:r>
      <w:rPr>
        <w:rFonts w:ascii="宋体" w:hAnsi="宋体" w:eastAsia="宋体" w:cs="宋体"/>
        <w:spacing w:val="-1"/>
        <w:position w:val="3"/>
        <w:sz w:val="18"/>
        <w:szCs w:val="18"/>
      </w:rPr>
      <w:t xml:space="preserve">                     </w:t>
    </w:r>
    <w:r>
      <w:rPr>
        <w:rFonts w:ascii="宋体" w:hAnsi="宋体" w:eastAsia="宋体" w:cs="宋体"/>
        <w:spacing w:val="-30"/>
        <w:w w:val="91"/>
        <w:position w:val="-2"/>
        <w:sz w:val="28"/>
        <w:szCs w:val="28"/>
      </w:rPr>
      <w:t>第13</w:t>
    </w:r>
    <w:r>
      <w:rPr>
        <w:rFonts w:ascii="宋体" w:hAnsi="宋体" w:eastAsia="宋体" w:cs="宋体"/>
        <w:spacing w:val="-40"/>
        <w:position w:val="-2"/>
        <w:sz w:val="28"/>
        <w:szCs w:val="28"/>
      </w:rPr>
      <w:t xml:space="preserve"> </w:t>
    </w:r>
    <w:r>
      <w:rPr>
        <w:rFonts w:ascii="宋体" w:hAnsi="宋体" w:eastAsia="宋体" w:cs="宋体"/>
        <w:spacing w:val="-30"/>
        <w:w w:val="91"/>
        <w:position w:val="-2"/>
        <w:sz w:val="28"/>
        <w:szCs w:val="28"/>
      </w:rPr>
      <w:t>页</w:t>
    </w:r>
    <w:r>
      <w:rPr>
        <w:rFonts w:ascii="宋体" w:hAnsi="宋体" w:eastAsia="宋体" w:cs="宋体"/>
        <w:spacing w:val="-29"/>
        <w:w w:val="91"/>
        <w:position w:val="-2"/>
        <w:sz w:val="28"/>
        <w:szCs w:val="28"/>
      </w:rPr>
      <w:t>共20</w:t>
    </w:r>
    <w:r>
      <w:rPr>
        <w:rFonts w:ascii="宋体" w:hAnsi="宋体" w:eastAsia="宋体" w:cs="宋体"/>
        <w:spacing w:val="-33"/>
        <w:position w:val="-2"/>
        <w:sz w:val="28"/>
        <w:szCs w:val="28"/>
      </w:rPr>
      <w:t xml:space="preserve"> </w:t>
    </w:r>
    <w:r>
      <w:rPr>
        <w:rFonts w:ascii="宋体" w:hAnsi="宋体" w:eastAsia="宋体" w:cs="宋体"/>
        <w:spacing w:val="-25"/>
        <w:w w:val="91"/>
        <w:position w:val="-2"/>
        <w:sz w:val="28"/>
        <w:szCs w:val="28"/>
      </w:rPr>
      <w:t>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1" w:line="20" w:lineRule="exact"/>
    </w:pPr>
    <w:r>
      <w:drawing>
        <wp:inline distT="0" distB="0" distL="0" distR="0">
          <wp:extent cx="5885815" cy="12700"/>
          <wp:effectExtent l="0" t="0" r="0" b="0"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643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2" w:lineRule="auto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5"/>
        <w:position w:val="2"/>
        <w:sz w:val="19"/>
        <w:szCs w:val="19"/>
      </w:rPr>
      <w:t xml:space="preserve">山西科利华环境检测有限公司                       </w:t>
    </w:r>
    <w:r>
      <w:rPr>
        <w:rFonts w:ascii="宋体" w:hAnsi="宋体" w:eastAsia="宋体" w:cs="宋体"/>
        <w:spacing w:val="-6"/>
        <w:position w:val="2"/>
        <w:sz w:val="19"/>
        <w:szCs w:val="19"/>
      </w:rPr>
      <w:t xml:space="preserve">                                     </w:t>
    </w:r>
    <w:r>
      <w:rPr>
        <w:rFonts w:ascii="宋体" w:hAnsi="宋体" w:eastAsia="宋体" w:cs="宋体"/>
        <w:spacing w:val="-38"/>
        <w:w w:val="95"/>
        <w:position w:val="-1"/>
        <w:sz w:val="29"/>
        <w:szCs w:val="29"/>
      </w:rPr>
      <w:t>第14</w:t>
    </w:r>
    <w:r>
      <w:rPr>
        <w:rFonts w:ascii="宋体" w:hAnsi="宋体" w:eastAsia="宋体" w:cs="宋体"/>
        <w:spacing w:val="-37"/>
        <w:w w:val="95"/>
        <w:position w:val="-1"/>
        <w:sz w:val="29"/>
        <w:szCs w:val="29"/>
      </w:rPr>
      <w:t xml:space="preserve">页共20 </w:t>
    </w:r>
    <w:r>
      <w:rPr>
        <w:rFonts w:ascii="宋体" w:hAnsi="宋体" w:eastAsia="宋体" w:cs="宋体"/>
        <w:spacing w:val="-25"/>
        <w:w w:val="95"/>
        <w:position w:val="-1"/>
        <w:sz w:val="29"/>
        <w:szCs w:val="29"/>
      </w:rPr>
      <w:t>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1" w:line="20" w:lineRule="exact"/>
      <w:ind w:firstLine="14"/>
    </w:pPr>
    <w:r>
      <w:drawing>
        <wp:inline distT="0" distB="0" distL="0" distR="0">
          <wp:extent cx="5924550" cy="12700"/>
          <wp:effectExtent l="0" t="0" r="0" b="0"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2459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2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8"/>
        <w:w w:val="91"/>
        <w:sz w:val="21"/>
        <w:szCs w:val="21"/>
      </w:rPr>
      <w:t>山西</w:t>
    </w:r>
    <w:r>
      <w:rPr>
        <w:rFonts w:ascii="宋体" w:hAnsi="宋体" w:eastAsia="宋体" w:cs="宋体"/>
        <w:spacing w:val="-27"/>
        <w:w w:val="91"/>
        <w:sz w:val="21"/>
        <w:szCs w:val="21"/>
      </w:rPr>
      <w:t>科利华环境检测有限公司</w:t>
    </w:r>
    <w:r>
      <w:rPr>
        <w:rFonts w:ascii="宋体" w:hAnsi="宋体" w:eastAsia="宋体" w:cs="宋体"/>
        <w:spacing w:val="1"/>
        <w:sz w:val="21"/>
        <w:szCs w:val="21"/>
      </w:rPr>
      <w:t xml:space="preserve">                         </w:t>
    </w:r>
    <w:r>
      <w:rPr>
        <w:rFonts w:ascii="宋体" w:hAnsi="宋体" w:eastAsia="宋体" w:cs="宋体"/>
        <w:sz w:val="21"/>
        <w:szCs w:val="21"/>
      </w:rPr>
      <w:t xml:space="preserve">                           </w:t>
    </w:r>
    <w:r>
      <w:rPr>
        <w:rFonts w:ascii="宋体" w:hAnsi="宋体" w:eastAsia="宋体" w:cs="宋体"/>
        <w:spacing w:val="-27"/>
        <w:w w:val="91"/>
        <w:sz w:val="28"/>
        <w:szCs w:val="28"/>
      </w:rPr>
      <w:t>第15</w:t>
    </w:r>
    <w:r>
      <w:rPr>
        <w:rFonts w:ascii="宋体" w:hAnsi="宋体" w:eastAsia="宋体" w:cs="宋体"/>
        <w:spacing w:val="28"/>
        <w:sz w:val="28"/>
        <w:szCs w:val="28"/>
      </w:rPr>
      <w:t xml:space="preserve"> </w:t>
    </w:r>
    <w:r>
      <w:rPr>
        <w:rFonts w:ascii="宋体" w:hAnsi="宋体" w:eastAsia="宋体" w:cs="宋体"/>
        <w:spacing w:val="-27"/>
        <w:w w:val="91"/>
        <w:sz w:val="28"/>
        <w:szCs w:val="28"/>
      </w:rPr>
      <w:t>页</w:t>
    </w:r>
    <w:r>
      <w:rPr>
        <w:rFonts w:ascii="宋体" w:hAnsi="宋体" w:eastAsia="宋体" w:cs="宋体"/>
        <w:spacing w:val="-33"/>
        <w:sz w:val="28"/>
        <w:szCs w:val="28"/>
      </w:rPr>
      <w:t xml:space="preserve"> </w:t>
    </w:r>
    <w:r>
      <w:rPr>
        <w:rFonts w:ascii="宋体" w:hAnsi="宋体" w:eastAsia="宋体" w:cs="宋体"/>
        <w:spacing w:val="-27"/>
        <w:w w:val="91"/>
        <w:sz w:val="28"/>
        <w:szCs w:val="28"/>
      </w:rPr>
      <w:t xml:space="preserve">共20 </w:t>
    </w:r>
    <w:r>
      <w:rPr>
        <w:rFonts w:ascii="宋体" w:hAnsi="宋体" w:eastAsia="宋体" w:cs="宋体"/>
        <w:spacing w:val="-25"/>
        <w:w w:val="91"/>
        <w:sz w:val="28"/>
        <w:szCs w:val="28"/>
      </w:rPr>
      <w:t>页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6" w:line="220" w:lineRule="auto"/>
      <w:ind w:left="6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8720" behindDoc="0" locked="0" layoutInCell="1" allowOverlap="1">
          <wp:simplePos x="0" y="0"/>
          <wp:positionH relativeFrom="column">
            <wp:posOffset>21590</wp:posOffset>
          </wp:positionH>
          <wp:positionV relativeFrom="paragraph">
            <wp:posOffset>0</wp:posOffset>
          </wp:positionV>
          <wp:extent cx="5886450" cy="12700"/>
          <wp:effectExtent l="0" t="0" r="0" b="0"/>
          <wp:wrapNone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643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position w:val="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9"/>
        <w:szCs w:val="19"/>
      </w:rPr>
      <w:t xml:space="preserve">                                                         </w:t>
    </w:r>
    <w:r>
      <w:rPr>
        <w:rFonts w:ascii="宋体" w:hAnsi="宋体" w:eastAsia="宋体" w:cs="宋体"/>
        <w:spacing w:val="-11"/>
        <w:position w:val="-1"/>
        <w:sz w:val="19"/>
        <w:szCs w:val="19"/>
      </w:rPr>
      <w:t>第 1</w:t>
    </w:r>
    <w:r>
      <w:rPr>
        <w:rFonts w:ascii="宋体" w:hAnsi="宋体" w:eastAsia="宋体" w:cs="宋体"/>
        <w:spacing w:val="-14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1"/>
        <w:sz w:val="19"/>
        <w:szCs w:val="19"/>
      </w:rPr>
      <w:t>6</w:t>
    </w:r>
    <w:r>
      <w:rPr>
        <w:rFonts w:ascii="宋体" w:hAnsi="宋体" w:eastAsia="宋体" w:cs="宋体"/>
        <w:spacing w:val="-26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1"/>
        <w:sz w:val="19"/>
        <w:szCs w:val="19"/>
      </w:rPr>
      <w:t>页</w:t>
    </w:r>
    <w:r>
      <w:rPr>
        <w:rFonts w:ascii="宋体" w:hAnsi="宋体" w:eastAsia="宋体" w:cs="宋体"/>
        <w:spacing w:val="-32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1"/>
        <w:sz w:val="19"/>
        <w:szCs w:val="19"/>
      </w:rPr>
      <w:t>共</w:t>
    </w:r>
    <w:r>
      <w:rPr>
        <w:rFonts w:ascii="宋体" w:hAnsi="宋体" w:eastAsia="宋体" w:cs="宋体"/>
        <w:spacing w:val="-3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1"/>
        <w:sz w:val="19"/>
        <w:szCs w:val="19"/>
      </w:rPr>
      <w:t>2</w:t>
    </w:r>
    <w:r>
      <w:rPr>
        <w:rFonts w:ascii="宋体" w:hAnsi="宋体" w:eastAsia="宋体" w:cs="宋体"/>
        <w:spacing w:val="-2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1"/>
        <w:sz w:val="19"/>
        <w:szCs w:val="19"/>
      </w:rPr>
      <w:t>0</w:t>
    </w:r>
    <w:r>
      <w:rPr>
        <w:rFonts w:ascii="宋体" w:hAnsi="宋体" w:eastAsia="宋体" w:cs="宋体"/>
        <w:spacing w:val="-27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1"/>
        <w:sz w:val="19"/>
        <w:szCs w:val="19"/>
      </w:rPr>
      <w:t>页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06" w:line="221" w:lineRule="auto"/>
      <w:ind w:right="9"/>
      <w:jc w:val="right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805815</wp:posOffset>
          </wp:positionH>
          <wp:positionV relativeFrom="page">
            <wp:posOffset>9988550</wp:posOffset>
          </wp:positionV>
          <wp:extent cx="5911850" cy="12700"/>
          <wp:effectExtent l="0" t="0" r="0" b="0"/>
          <wp:wrapNone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903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    </w:t>
    </w:r>
    <w:r>
      <w:rPr>
        <w:rFonts w:ascii="宋体" w:hAnsi="宋体" w:eastAsia="宋体" w:cs="宋体"/>
        <w:sz w:val="19"/>
        <w:szCs w:val="19"/>
      </w:rPr>
      <w:t xml:space="preserve">                  </w:t>
    </w:r>
    <w:r>
      <w:rPr>
        <w:rFonts w:ascii="宋体" w:hAnsi="宋体" w:eastAsia="宋体" w:cs="宋体"/>
        <w:spacing w:val="-10"/>
        <w:position w:val="-1"/>
        <w:sz w:val="17"/>
        <w:szCs w:val="17"/>
      </w:rPr>
      <w:t>第 1 7 页</w:t>
    </w:r>
    <w:r>
      <w:rPr>
        <w:rFonts w:ascii="宋体" w:hAnsi="宋体" w:eastAsia="宋体" w:cs="宋体"/>
        <w:spacing w:val="15"/>
        <w:position w:val="-1"/>
        <w:sz w:val="17"/>
        <w:szCs w:val="17"/>
      </w:rPr>
      <w:t xml:space="preserve">  </w:t>
    </w:r>
    <w:r>
      <w:rPr>
        <w:rFonts w:ascii="宋体" w:hAnsi="宋体" w:eastAsia="宋体" w:cs="宋体"/>
        <w:spacing w:val="-11"/>
        <w:position w:val="-1"/>
        <w:sz w:val="17"/>
        <w:szCs w:val="17"/>
      </w:rPr>
      <w:t>共</w:t>
    </w:r>
    <w:r>
      <w:rPr>
        <w:rFonts w:ascii="宋体" w:hAnsi="宋体" w:eastAsia="宋体" w:cs="宋体"/>
        <w:spacing w:val="-25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-11"/>
        <w:position w:val="-1"/>
        <w:sz w:val="17"/>
        <w:szCs w:val="17"/>
      </w:rPr>
      <w:t>2</w:t>
    </w:r>
    <w:r>
      <w:rPr>
        <w:rFonts w:ascii="宋体" w:hAnsi="宋体" w:eastAsia="宋体" w:cs="宋体"/>
        <w:spacing w:val="-27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-11"/>
        <w:position w:val="-1"/>
        <w:sz w:val="17"/>
        <w:szCs w:val="17"/>
      </w:rPr>
      <w:t>0</w:t>
    </w:r>
    <w:r>
      <w:rPr>
        <w:rFonts w:ascii="宋体" w:hAnsi="宋体" w:eastAsia="宋体" w:cs="宋体"/>
        <w:spacing w:val="-24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-11"/>
        <w:position w:val="-1"/>
        <w:sz w:val="17"/>
        <w:szCs w:val="17"/>
      </w:rPr>
      <w:t>页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9"/>
    </w:pPr>
    <w:r>
      <w:drawing>
        <wp:inline distT="0" distB="0" distL="0" distR="0">
          <wp:extent cx="5885815" cy="12700"/>
          <wp:effectExtent l="0" t="0" r="0" b="0"/>
          <wp:docPr id="96" name="IM 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 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643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after="17" w:line="218" w:lineRule="auto"/>
      <w:rPr>
        <w:rFonts w:ascii="宋体" w:hAnsi="宋体" w:eastAsia="宋体" w:cs="宋体"/>
        <w:sz w:val="18"/>
        <w:szCs w:val="18"/>
      </w:rPr>
    </w:pPr>
    <w:r>
      <w:pict>
        <v:shape id="_x0000_s2049" o:spid="_x0000_s2049" o:spt="202" type="#_x0000_t202" style="position:absolute;left:0pt;margin-left:391.95pt;margin-top:2.05pt;height:12.7pt;width:77.3pt;z-index:25168179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219" w:lineRule="auto"/>
                  <w:ind w:left="20"/>
                  <w:rPr>
                    <w:rFonts w:ascii="宋体" w:hAnsi="宋体" w:eastAsia="宋体" w:cs="宋体"/>
                    <w:sz w:val="18"/>
                    <w:szCs w:val="18"/>
                  </w:rPr>
                </w:pPr>
                <w:r>
                  <w:rPr>
                    <w:rFonts w:ascii="宋体" w:hAnsi="宋体" w:eastAsia="宋体" w:cs="宋体"/>
                    <w:spacing w:val="-9"/>
                    <w:sz w:val="18"/>
                    <w:szCs w:val="18"/>
                  </w:rPr>
                  <w:t>第 1</w:t>
                </w:r>
                <w:r>
                  <w:rPr>
                    <w:rFonts w:ascii="宋体" w:hAnsi="宋体" w:eastAsia="宋体" w:cs="宋体"/>
                    <w:spacing w:val="-19"/>
                    <w:sz w:val="18"/>
                    <w:szCs w:val="18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9"/>
                    <w:sz w:val="18"/>
                    <w:szCs w:val="18"/>
                  </w:rPr>
                  <w:t>8</w:t>
                </w:r>
                <w:r>
                  <w:rPr>
                    <w:rFonts w:ascii="宋体" w:hAnsi="宋体" w:eastAsia="宋体" w:cs="宋体"/>
                    <w:spacing w:val="-17"/>
                    <w:sz w:val="18"/>
                    <w:szCs w:val="18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9"/>
                    <w:sz w:val="18"/>
                    <w:szCs w:val="18"/>
                  </w:rPr>
                  <w:t>页</w:t>
                </w:r>
                <w:r>
                  <w:rPr>
                    <w:rFonts w:ascii="宋体" w:hAnsi="宋体" w:eastAsia="宋体" w:cs="宋体"/>
                    <w:spacing w:val="-22"/>
                    <w:sz w:val="18"/>
                    <w:szCs w:val="18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9"/>
                    <w:sz w:val="18"/>
                    <w:szCs w:val="18"/>
                  </w:rPr>
                  <w:t>共</w:t>
                </w:r>
                <w:r>
                  <w:rPr>
                    <w:rFonts w:ascii="宋体" w:hAnsi="宋体" w:eastAsia="宋体" w:cs="宋体"/>
                    <w:spacing w:val="-19"/>
                    <w:sz w:val="18"/>
                    <w:szCs w:val="18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9"/>
                    <w:sz w:val="18"/>
                    <w:szCs w:val="18"/>
                  </w:rPr>
                  <w:t>2</w:t>
                </w:r>
                <w:r>
                  <w:rPr>
                    <w:rFonts w:ascii="宋体" w:hAnsi="宋体" w:eastAsia="宋体" w:cs="宋体"/>
                    <w:spacing w:val="-20"/>
                    <w:sz w:val="18"/>
                    <w:szCs w:val="18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9"/>
                    <w:sz w:val="18"/>
                    <w:szCs w:val="18"/>
                  </w:rPr>
                  <w:t>0</w:t>
                </w:r>
                <w:r>
                  <w:rPr>
                    <w:rFonts w:ascii="宋体" w:hAnsi="宋体" w:eastAsia="宋体" w:cs="宋体"/>
                    <w:spacing w:val="-17"/>
                    <w:sz w:val="18"/>
                    <w:szCs w:val="18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9"/>
                    <w:sz w:val="18"/>
                    <w:szCs w:val="18"/>
                  </w:rPr>
                  <w:t>页</w:t>
                </w:r>
              </w:p>
            </w:txbxContent>
          </v:textbox>
        </v:shape>
      </w:pict>
    </w:r>
    <w:r>
      <w:rPr>
        <w:rFonts w:ascii="宋体" w:hAnsi="宋体" w:eastAsia="宋体" w:cs="宋体"/>
        <w:spacing w:val="1"/>
        <w:sz w:val="18"/>
        <w:szCs w:val="18"/>
      </w:rPr>
      <w:t>山西科利华环境检测有限公司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9" w:line="20" w:lineRule="exact"/>
      <w:ind w:firstLine="85"/>
    </w:pPr>
    <w:r>
      <w:drawing>
        <wp:inline distT="0" distB="0" distL="0" distR="0">
          <wp:extent cx="5917565" cy="12700"/>
          <wp:effectExtent l="0" t="0" r="0" b="0"/>
          <wp:docPr id="102" name="IM 1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IM 1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8174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4" w:lineRule="auto"/>
      <w:jc w:val="right"/>
      <w:rPr>
        <w:rFonts w:ascii="黑体" w:hAnsi="黑体" w:eastAsia="黑体" w:cs="黑体"/>
        <w:sz w:val="25"/>
        <w:szCs w:val="25"/>
      </w:rPr>
    </w:pPr>
    <w:r>
      <w:rPr>
        <w:rFonts w:ascii="黑体" w:hAnsi="黑体" w:eastAsia="黑体" w:cs="黑体"/>
        <w:spacing w:val="-23"/>
        <w:sz w:val="20"/>
        <w:szCs w:val="20"/>
      </w:rPr>
      <w:t>山西</w:t>
    </w:r>
    <w:r>
      <w:rPr>
        <w:rFonts w:ascii="黑体" w:hAnsi="黑体" w:eastAsia="黑体" w:cs="黑体"/>
        <w:spacing w:val="-22"/>
        <w:sz w:val="20"/>
        <w:szCs w:val="20"/>
      </w:rPr>
      <w:t>科利华环境检测有限公司</w:t>
    </w:r>
    <w:r>
      <w:rPr>
        <w:rFonts w:ascii="黑体" w:hAnsi="黑体" w:eastAsia="黑体" w:cs="黑体"/>
        <w:spacing w:val="1"/>
        <w:sz w:val="20"/>
        <w:szCs w:val="20"/>
      </w:rPr>
      <w:t xml:space="preserve">                      </w:t>
    </w:r>
    <w:r>
      <w:rPr>
        <w:rFonts w:ascii="黑体" w:hAnsi="黑体" w:eastAsia="黑体" w:cs="黑体"/>
        <w:sz w:val="20"/>
        <w:szCs w:val="20"/>
      </w:rPr>
      <w:t xml:space="preserve">                                </w:t>
    </w:r>
    <w:r>
      <w:rPr>
        <w:rFonts w:ascii="黑体" w:hAnsi="黑体" w:eastAsia="黑体" w:cs="黑体"/>
        <w:spacing w:val="-22"/>
        <w:sz w:val="25"/>
        <w:szCs w:val="25"/>
      </w:rPr>
      <w:t>第19</w:t>
    </w:r>
    <w:r>
      <w:rPr>
        <w:rFonts w:ascii="黑体" w:hAnsi="黑体" w:eastAsia="黑体" w:cs="黑体"/>
        <w:spacing w:val="-44"/>
        <w:sz w:val="25"/>
        <w:szCs w:val="25"/>
      </w:rPr>
      <w:t xml:space="preserve"> </w:t>
    </w:r>
    <w:r>
      <w:rPr>
        <w:rFonts w:ascii="黑体" w:hAnsi="黑体" w:eastAsia="黑体" w:cs="黑体"/>
        <w:spacing w:val="-22"/>
        <w:sz w:val="25"/>
        <w:szCs w:val="25"/>
      </w:rPr>
      <w:t xml:space="preserve">页 共20 </w:t>
    </w:r>
    <w:r>
      <w:rPr>
        <w:rFonts w:ascii="黑体" w:hAnsi="黑体" w:eastAsia="黑体" w:cs="黑体"/>
        <w:spacing w:val="-20"/>
        <w:sz w:val="25"/>
        <w:szCs w:val="25"/>
      </w:rPr>
      <w:t>页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54" w:line="20" w:lineRule="exact"/>
    </w:pPr>
    <w:r>
      <w:drawing>
        <wp:inline distT="0" distB="0" distL="0" distR="0">
          <wp:extent cx="5880100" cy="12700"/>
          <wp:effectExtent l="0" t="0" r="0" b="0"/>
          <wp:docPr id="110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 1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016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12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b/>
        <w:bCs/>
        <w:spacing w:val="-3"/>
        <w:position w:val="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-3"/>
        <w:position w:val="1"/>
        <w:sz w:val="19"/>
        <w:szCs w:val="19"/>
      </w:rPr>
      <w:t xml:space="preserve">                                        </w:t>
    </w:r>
    <w:r>
      <w:rPr>
        <w:rFonts w:ascii="宋体" w:hAnsi="宋体" w:eastAsia="宋体" w:cs="宋体"/>
        <w:spacing w:val="-4"/>
        <w:position w:val="1"/>
        <w:sz w:val="19"/>
        <w:szCs w:val="19"/>
      </w:rPr>
      <w:t xml:space="preserve">                  </w:t>
    </w:r>
    <w:r>
      <w:rPr>
        <w:rFonts w:ascii="宋体" w:hAnsi="宋体" w:eastAsia="宋体" w:cs="宋体"/>
        <w:spacing w:val="-4"/>
        <w:position w:val="-2"/>
        <w:sz w:val="19"/>
        <w:szCs w:val="19"/>
      </w:rPr>
      <w:t>第</w:t>
    </w:r>
    <w:r>
      <w:rPr>
        <w:rFonts w:ascii="宋体" w:hAnsi="宋体" w:eastAsia="宋体" w:cs="宋体"/>
        <w:spacing w:val="-28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4"/>
        <w:position w:val="-2"/>
        <w:sz w:val="19"/>
        <w:szCs w:val="19"/>
      </w:rPr>
      <w:t>2</w:t>
    </w:r>
    <w:r>
      <w:rPr>
        <w:rFonts w:ascii="宋体" w:hAnsi="宋体" w:eastAsia="宋体" w:cs="宋体"/>
        <w:spacing w:val="-28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4"/>
        <w:position w:val="-2"/>
        <w:sz w:val="19"/>
        <w:szCs w:val="19"/>
      </w:rPr>
      <w:t>0</w:t>
    </w:r>
    <w:r>
      <w:rPr>
        <w:rFonts w:ascii="宋体" w:hAnsi="宋体" w:eastAsia="宋体" w:cs="宋体"/>
        <w:spacing w:val="-26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4"/>
        <w:position w:val="-2"/>
        <w:sz w:val="19"/>
        <w:szCs w:val="19"/>
      </w:rPr>
      <w:t>页</w:t>
    </w:r>
    <w:r>
      <w:rPr>
        <w:rFonts w:ascii="宋体" w:hAnsi="宋体" w:eastAsia="宋体" w:cs="宋体"/>
        <w:spacing w:val="-30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4"/>
        <w:position w:val="-2"/>
        <w:sz w:val="19"/>
        <w:szCs w:val="19"/>
      </w:rPr>
      <w:t>共</w:t>
    </w:r>
    <w:r>
      <w:rPr>
        <w:rFonts w:ascii="宋体" w:hAnsi="宋体" w:eastAsia="宋体" w:cs="宋体"/>
        <w:spacing w:val="-28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4"/>
        <w:position w:val="-2"/>
        <w:sz w:val="19"/>
        <w:szCs w:val="19"/>
      </w:rPr>
      <w:t>2</w:t>
    </w:r>
    <w:r>
      <w:rPr>
        <w:rFonts w:ascii="宋体" w:hAnsi="宋体" w:eastAsia="宋体" w:cs="宋体"/>
        <w:spacing w:val="-28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4"/>
        <w:position w:val="-2"/>
        <w:sz w:val="19"/>
        <w:szCs w:val="19"/>
      </w:rPr>
      <w:t>0</w:t>
    </w:r>
    <w:r>
      <w:rPr>
        <w:rFonts w:ascii="宋体" w:hAnsi="宋体" w:eastAsia="宋体" w:cs="宋体"/>
        <w:spacing w:val="-26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4"/>
        <w:position w:val="-2"/>
        <w:sz w:val="19"/>
        <w:szCs w:val="19"/>
      </w:rPr>
      <w:t>页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907"/>
      </w:tabs>
      <w:spacing w:before="19" w:line="192" w:lineRule="auto"/>
      <w:ind w:left="165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z w:val="21"/>
        <w:szCs w:val="21"/>
      </w:rPr>
      <w:tab/>
    </w:r>
    <w:r>
      <w:rPr>
        <w:rFonts w:ascii="宋体" w:hAnsi="宋体" w:eastAsia="宋体" w:cs="宋体"/>
        <w:spacing w:val="23"/>
        <w:w w:val="114"/>
        <w:sz w:val="21"/>
        <w:szCs w:val="21"/>
      </w:rPr>
      <w:t>山西永硕新材料科技有限公司第三季度自行监测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9" w:lineRule="auto"/>
      <w:ind w:left="5575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850900</wp:posOffset>
          </wp:positionH>
          <wp:positionV relativeFrom="page">
            <wp:posOffset>723900</wp:posOffset>
          </wp:positionV>
          <wp:extent cx="5886450" cy="1270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6438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山西永硕新材料科技有限公司第三季度自行监测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ind w:left="4055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111125</wp:posOffset>
          </wp:positionH>
          <wp:positionV relativeFrom="paragraph">
            <wp:posOffset>131445</wp:posOffset>
          </wp:positionV>
          <wp:extent cx="5883910" cy="635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415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0"/>
        <w:szCs w:val="20"/>
      </w:rPr>
      <w:t>山</w:t>
    </w:r>
    <w:r>
      <w:rPr>
        <w:rFonts w:ascii="宋体" w:hAnsi="宋体" w:eastAsia="宋体" w:cs="宋体"/>
        <w:spacing w:val="-17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西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永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硕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新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材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料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科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技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有 限</w:t>
    </w:r>
    <w:r>
      <w:rPr>
        <w:rFonts w:ascii="宋体" w:hAnsi="宋体" w:eastAsia="宋体" w:cs="宋体"/>
        <w:spacing w:val="-2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公</w:t>
    </w:r>
    <w:r>
      <w:rPr>
        <w:rFonts w:ascii="宋体" w:hAnsi="宋体" w:eastAsia="宋体" w:cs="宋体"/>
        <w:spacing w:val="-2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司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三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季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行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监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测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4178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73025</wp:posOffset>
          </wp:positionH>
          <wp:positionV relativeFrom="paragraph">
            <wp:posOffset>125095</wp:posOffset>
          </wp:positionV>
          <wp:extent cx="5864860" cy="635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6459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永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硕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新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材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料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 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021"/>
      </w:tabs>
      <w:spacing w:before="18" w:line="175" w:lineRule="auto"/>
      <w:ind w:left="12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ab/>
    </w:r>
    <w:r>
      <w:rPr>
        <w:rFonts w:ascii="宋体" w:hAnsi="宋体" w:eastAsia="宋体" w:cs="宋体"/>
        <w:spacing w:val="-12"/>
        <w:sz w:val="20"/>
        <w:szCs w:val="20"/>
      </w:rPr>
      <w:t>山</w:t>
    </w:r>
    <w:r>
      <w:rPr>
        <w:rFonts w:ascii="宋体" w:hAnsi="宋体" w:eastAsia="宋体" w:cs="宋体"/>
        <w:spacing w:val="-2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西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永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硕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新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材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料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科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技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有 限</w:t>
    </w:r>
    <w:r>
      <w:rPr>
        <w:rFonts w:ascii="宋体" w:hAnsi="宋体" w:eastAsia="宋体" w:cs="宋体"/>
        <w:spacing w:val="-2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公</w:t>
    </w:r>
    <w:r>
      <w:rPr>
        <w:rFonts w:ascii="宋体" w:hAnsi="宋体" w:eastAsia="宋体" w:cs="宋体"/>
        <w:spacing w:val="-2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司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三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季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行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监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测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71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66040</wp:posOffset>
          </wp:positionH>
          <wp:positionV relativeFrom="paragraph">
            <wp:posOffset>125095</wp:posOffset>
          </wp:positionV>
          <wp:extent cx="5883910" cy="635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37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8"/>
        <w:sz w:val="19"/>
        <w:szCs w:val="19"/>
      </w:rPr>
      <w:t>山 西 永 硕 新 材 料 科 技 有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限 公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司 第 三</w:t>
    </w:r>
    <w:r>
      <w:rPr>
        <w:rFonts w:ascii="宋体" w:hAnsi="宋体" w:eastAsia="宋体" w:cs="宋体"/>
        <w:spacing w:val="-3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季 度</w:t>
    </w:r>
    <w:r>
      <w:rPr>
        <w:rFonts w:ascii="宋体" w:hAnsi="宋体" w:eastAsia="宋体" w:cs="宋体"/>
        <w:spacing w:val="28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自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行</w:t>
    </w:r>
    <w:r>
      <w:rPr>
        <w:rFonts w:ascii="宋体" w:hAnsi="宋体" w:eastAsia="宋体" w:cs="宋体"/>
        <w:spacing w:val="-2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监</w:t>
    </w:r>
    <w:r>
      <w:rPr>
        <w:rFonts w:ascii="宋体" w:hAnsi="宋体" w:eastAsia="宋体" w:cs="宋体"/>
        <w:spacing w:val="-3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测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ind w:left="4075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71552" behindDoc="0" locked="0" layoutInCell="1" allowOverlap="1">
          <wp:simplePos x="0" y="0"/>
          <wp:positionH relativeFrom="column">
            <wp:posOffset>123825</wp:posOffset>
          </wp:positionH>
          <wp:positionV relativeFrom="paragraph">
            <wp:posOffset>131445</wp:posOffset>
          </wp:positionV>
          <wp:extent cx="5883910" cy="6350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415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0"/>
        <w:szCs w:val="20"/>
      </w:rPr>
      <w:t>山</w:t>
    </w:r>
    <w:r>
      <w:rPr>
        <w:rFonts w:ascii="宋体" w:hAnsi="宋体" w:eastAsia="宋体" w:cs="宋体"/>
        <w:spacing w:val="-17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西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永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硕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新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材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料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科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技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有 限</w:t>
    </w:r>
    <w:r>
      <w:rPr>
        <w:rFonts w:ascii="宋体" w:hAnsi="宋体" w:eastAsia="宋体" w:cs="宋体"/>
        <w:spacing w:val="-2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公</w:t>
    </w:r>
    <w:r>
      <w:rPr>
        <w:rFonts w:ascii="宋体" w:hAnsi="宋体" w:eastAsia="宋体" w:cs="宋体"/>
        <w:spacing w:val="-2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司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三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季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行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监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测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422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3600" behindDoc="0" locked="0" layoutInCell="1" allowOverlap="1">
          <wp:simplePos x="0" y="0"/>
          <wp:positionH relativeFrom="column">
            <wp:posOffset>98425</wp:posOffset>
          </wp:positionH>
          <wp:positionV relativeFrom="paragraph">
            <wp:posOffset>125095</wp:posOffset>
          </wp:positionV>
          <wp:extent cx="5871210" cy="6350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709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永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硕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新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材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料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 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4175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5648" behindDoc="0" locked="0" layoutInCell="1" allowOverlap="1">
          <wp:simplePos x="0" y="0"/>
          <wp:positionH relativeFrom="column">
            <wp:posOffset>60325</wp:posOffset>
          </wp:positionH>
          <wp:positionV relativeFrom="paragraph">
            <wp:posOffset>125095</wp:posOffset>
          </wp:positionV>
          <wp:extent cx="5883910" cy="6350"/>
          <wp:effectExtent l="0" t="0" r="0" b="0"/>
          <wp:wrapNone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363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永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硕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新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材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料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 公</w:t>
    </w:r>
    <w:r>
      <w:rPr>
        <w:rFonts w:ascii="宋体" w:hAnsi="宋体" w:eastAsia="宋体" w:cs="宋体"/>
        <w:spacing w:val="-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37"/>
      </w:tabs>
      <w:spacing w:before="17" w:line="191" w:lineRule="auto"/>
      <w:ind w:left="3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ab/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永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硕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新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材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料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 公</w:t>
    </w:r>
    <w:r>
      <w:rPr>
        <w:rFonts w:ascii="宋体" w:hAnsi="宋体" w:eastAsia="宋体" w:cs="宋体"/>
        <w:spacing w:val="-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司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530"/>
      </w:tabs>
      <w:spacing w:before="16" w:line="191" w:lineRule="auto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ab/>
    </w:r>
    <w:r>
      <w:rPr>
        <w:rFonts w:ascii="宋体" w:hAnsi="宋体" w:eastAsia="宋体" w:cs="宋体"/>
        <w:spacing w:val="-2"/>
        <w:sz w:val="18"/>
        <w:szCs w:val="18"/>
      </w:rPr>
      <w:t>山西永硕新材料科技有限公司第三季度自行监测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ind w:right="29"/>
      <w:jc w:val="right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77696" behindDoc="0" locked="0" layoutInCell="1" allowOverlap="1">
          <wp:simplePos x="0" y="0"/>
          <wp:positionH relativeFrom="column">
            <wp:posOffset>50165</wp:posOffset>
          </wp:positionH>
          <wp:positionV relativeFrom="paragraph">
            <wp:posOffset>131445</wp:posOffset>
          </wp:positionV>
          <wp:extent cx="5915660" cy="6350"/>
          <wp:effectExtent l="0" t="0" r="0" b="0"/>
          <wp:wrapNone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596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0"/>
        <w:szCs w:val="20"/>
      </w:rPr>
      <w:t>山</w:t>
    </w:r>
    <w:r>
      <w:rPr>
        <w:rFonts w:ascii="宋体" w:hAnsi="宋体" w:eastAsia="宋体" w:cs="宋体"/>
        <w:spacing w:val="-1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西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永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硕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新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材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料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科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技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有 限</w:t>
    </w:r>
    <w:r>
      <w:rPr>
        <w:rFonts w:ascii="宋体" w:hAnsi="宋体" w:eastAsia="宋体" w:cs="宋体"/>
        <w:spacing w:val="-2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公</w:t>
    </w:r>
    <w:r>
      <w:rPr>
        <w:rFonts w:ascii="宋体" w:hAnsi="宋体" w:eastAsia="宋体" w:cs="宋体"/>
        <w:spacing w:val="-2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司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三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季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行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监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测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067"/>
      </w:tabs>
      <w:spacing w:before="17" w:line="191" w:lineRule="auto"/>
      <w:ind w:left="90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ab/>
    </w:r>
    <w:r>
      <w:rPr>
        <w:rFonts w:ascii="宋体" w:hAnsi="宋体" w:eastAsia="宋体" w:cs="宋体"/>
        <w:spacing w:val="-11"/>
        <w:sz w:val="19"/>
        <w:szCs w:val="19"/>
      </w:rPr>
      <w:t>山 西</w:t>
    </w:r>
    <w:r>
      <w:rPr>
        <w:rFonts w:ascii="宋体" w:hAnsi="宋体" w:eastAsia="宋体" w:cs="宋体"/>
        <w:spacing w:val="-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永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硕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新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材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料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</w:t>
    </w:r>
    <w:r>
      <w:rPr>
        <w:rFonts w:ascii="宋体" w:hAnsi="宋体" w:eastAsia="宋体" w:cs="宋体"/>
        <w:spacing w:val="-1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司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390"/>
      </w:tabs>
      <w:spacing w:before="22" w:line="193" w:lineRule="auto"/>
      <w:ind w:left="14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z w:val="24"/>
        <w:szCs w:val="24"/>
      </w:rPr>
      <w:tab/>
    </w:r>
    <w:r>
      <w:rPr>
        <w:rFonts w:ascii="宋体" w:hAnsi="宋体" w:eastAsia="宋体" w:cs="宋体"/>
        <w:spacing w:val="43"/>
        <w:sz w:val="24"/>
        <w:szCs w:val="24"/>
      </w:rPr>
      <w:t>山西永硕新材料科技有限公司第三季度自行监测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973"/>
      </w:tabs>
      <w:spacing w:before="18" w:line="192" w:lineRule="auto"/>
      <w:ind w:left="10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ab/>
    </w:r>
    <w:r>
      <w:rPr>
        <w:rFonts w:ascii="宋体" w:hAnsi="宋体" w:eastAsia="宋体" w:cs="宋体"/>
        <w:spacing w:val="-12"/>
        <w:sz w:val="20"/>
        <w:szCs w:val="20"/>
      </w:rPr>
      <w:t>山</w:t>
    </w:r>
    <w:r>
      <w:rPr>
        <w:rFonts w:ascii="宋体" w:hAnsi="宋体" w:eastAsia="宋体" w:cs="宋体"/>
        <w:spacing w:val="-1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西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永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硕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新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材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料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科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技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有 限</w:t>
    </w:r>
    <w:r>
      <w:rPr>
        <w:rFonts w:ascii="宋体" w:hAnsi="宋体" w:eastAsia="宋体" w:cs="宋体"/>
        <w:spacing w:val="-2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公</w:t>
    </w:r>
    <w:r>
      <w:rPr>
        <w:rFonts w:ascii="宋体" w:hAnsi="宋体" w:eastAsia="宋体" w:cs="宋体"/>
        <w:spacing w:val="-2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司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三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季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行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监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测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70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0768" behindDoc="0" locked="0" layoutInCell="1" allowOverlap="1">
          <wp:simplePos x="0" y="0"/>
          <wp:positionH relativeFrom="column">
            <wp:posOffset>46990</wp:posOffset>
          </wp:positionH>
          <wp:positionV relativeFrom="paragraph">
            <wp:posOffset>125095</wp:posOffset>
          </wp:positionV>
          <wp:extent cx="5909310" cy="6350"/>
          <wp:effectExtent l="0" t="0" r="0" b="0"/>
          <wp:wrapNone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910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8"/>
        <w:sz w:val="19"/>
        <w:szCs w:val="19"/>
      </w:rPr>
      <w:t>山 西 永 硕 新 材 料 科 技 有</w:t>
    </w:r>
    <w:r>
      <w:rPr>
        <w:rFonts w:ascii="宋体" w:hAnsi="宋体" w:eastAsia="宋体" w:cs="宋体"/>
        <w:spacing w:val="11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限</w:t>
    </w:r>
    <w:r>
      <w:rPr>
        <w:rFonts w:ascii="宋体" w:hAnsi="宋体" w:eastAsia="宋体" w:cs="宋体"/>
        <w:spacing w:val="4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公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司 第</w:t>
    </w:r>
    <w:r>
      <w:rPr>
        <w:rFonts w:ascii="宋体" w:hAnsi="宋体" w:eastAsia="宋体" w:cs="宋体"/>
        <w:spacing w:val="-2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三</w:t>
    </w:r>
    <w:r>
      <w:rPr>
        <w:rFonts w:ascii="宋体" w:hAnsi="宋体" w:eastAsia="宋体" w:cs="宋体"/>
        <w:spacing w:val="-2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季</w:t>
    </w:r>
    <w:r>
      <w:rPr>
        <w:rFonts w:ascii="宋体" w:hAnsi="宋体" w:eastAsia="宋体" w:cs="宋体"/>
        <w:spacing w:val="-3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度</w:t>
    </w:r>
    <w:r>
      <w:rPr>
        <w:rFonts w:ascii="宋体" w:hAnsi="宋体" w:eastAsia="宋体" w:cs="宋体"/>
        <w:spacing w:val="29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自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行</w:t>
    </w:r>
    <w:r>
      <w:rPr>
        <w:rFonts w:ascii="宋体" w:hAnsi="宋体" w:eastAsia="宋体" w:cs="宋体"/>
        <w:spacing w:val="-1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监</w:t>
    </w:r>
    <w:r>
      <w:rPr>
        <w:rFonts w:ascii="宋体" w:hAnsi="宋体" w:eastAsia="宋体" w:cs="宋体"/>
        <w:spacing w:val="-2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测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jc w:val="right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2816" behindDoc="0" locked="0" layoutInCell="1" allowOverlap="1">
          <wp:simplePos x="0" y="0"/>
          <wp:positionH relativeFrom="column">
            <wp:posOffset>88265</wp:posOffset>
          </wp:positionH>
          <wp:positionV relativeFrom="paragraph">
            <wp:posOffset>125095</wp:posOffset>
          </wp:positionV>
          <wp:extent cx="5871210" cy="6350"/>
          <wp:effectExtent l="0" t="0" r="0" b="0"/>
          <wp:wrapNone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7094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19"/>
        <w:szCs w:val="19"/>
      </w:rPr>
      <w:t>山</w:t>
    </w:r>
    <w:r>
      <w:rPr>
        <w:rFonts w:ascii="宋体" w:hAnsi="宋体" w:eastAsia="宋体" w:cs="宋体"/>
        <w:spacing w:val="-9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西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永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硕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新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材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料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科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技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有 限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公 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季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度 自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431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3840" behindDoc="0" locked="0" layoutInCell="1" allowOverlap="1">
          <wp:simplePos x="0" y="0"/>
          <wp:positionH relativeFrom="column">
            <wp:posOffset>53975</wp:posOffset>
          </wp:positionH>
          <wp:positionV relativeFrom="paragraph">
            <wp:posOffset>118110</wp:posOffset>
          </wp:positionV>
          <wp:extent cx="5902325" cy="6350"/>
          <wp:effectExtent l="0" t="0" r="0" b="0"/>
          <wp:wrapNone/>
          <wp:docPr id="100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 1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215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山 西 永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硕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新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材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料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科</w:t>
    </w:r>
    <w:r>
      <w:rPr>
        <w:rFonts w:ascii="宋体" w:hAnsi="宋体" w:eastAsia="宋体" w:cs="宋体"/>
        <w:spacing w:val="-1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技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 限</w:t>
    </w:r>
    <w:r>
      <w:rPr>
        <w:rFonts w:ascii="宋体" w:hAnsi="宋体" w:eastAsia="宋体" w:cs="宋体"/>
        <w:spacing w:val="-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 司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第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三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季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度 自 行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监</w:t>
    </w:r>
    <w:r>
      <w:rPr>
        <w:rFonts w:ascii="宋体" w:hAnsi="宋体" w:eastAsia="宋体" w:cs="宋体"/>
        <w:spacing w:val="-1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测</w: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408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4864" behindDoc="0" locked="0" layoutInCell="1" allowOverlap="1">
          <wp:simplePos x="0" y="0"/>
          <wp:positionH relativeFrom="column">
            <wp:posOffset>5715</wp:posOffset>
          </wp:positionH>
          <wp:positionV relativeFrom="paragraph">
            <wp:posOffset>125095</wp:posOffset>
          </wp:positionV>
          <wp:extent cx="5877560" cy="6350"/>
          <wp:effectExtent l="0" t="0" r="0" b="0"/>
          <wp:wrapNone/>
          <wp:docPr id="108" name="IM 1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 1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7728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永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硕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新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材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料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 公</w:t>
    </w:r>
    <w:r>
      <w:rPr>
        <w:rFonts w:ascii="宋体" w:hAnsi="宋体" w:eastAsia="宋体" w:cs="宋体"/>
        <w:spacing w:val="-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 xml:space="preserve">度 </w:t>
    </w:r>
    <w:r>
      <w:rPr>
        <w:rFonts w:ascii="宋体" w:hAnsi="宋体" w:eastAsia="宋体" w:cs="宋体"/>
        <w:spacing w:val="-12"/>
        <w:sz w:val="19"/>
        <w:szCs w:val="19"/>
      </w:rPr>
      <w:t>自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c84e9d04-eb48-4ca6-a6f6-8d20380f814a"/>
  </w:docVars>
  <w:rsids>
    <w:rsidRoot w:val="00000000"/>
    <w:rsid w:val="14E336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3" Type="http://schemas.openxmlformats.org/officeDocument/2006/relationships/fontTable" Target="fontTable.xml"/><Relationship Id="rId82" Type="http://schemas.openxmlformats.org/officeDocument/2006/relationships/customXml" Target="../customXml/item1.xml"/><Relationship Id="rId81" Type="http://schemas.openxmlformats.org/officeDocument/2006/relationships/image" Target="media/image53.png"/><Relationship Id="rId80" Type="http://schemas.openxmlformats.org/officeDocument/2006/relationships/image" Target="media/image52.jpeg"/><Relationship Id="rId8" Type="http://schemas.openxmlformats.org/officeDocument/2006/relationships/header" Target="header3.xml"/><Relationship Id="rId79" Type="http://schemas.openxmlformats.org/officeDocument/2006/relationships/image" Target="media/image51.jpeg"/><Relationship Id="rId78" Type="http://schemas.openxmlformats.org/officeDocument/2006/relationships/image" Target="media/image50.jpeg"/><Relationship Id="rId77" Type="http://schemas.openxmlformats.org/officeDocument/2006/relationships/image" Target="media/image49.jpeg"/><Relationship Id="rId76" Type="http://schemas.openxmlformats.org/officeDocument/2006/relationships/image" Target="media/image48.jpeg"/><Relationship Id="rId75" Type="http://schemas.openxmlformats.org/officeDocument/2006/relationships/image" Target="media/image47.jpeg"/><Relationship Id="rId74" Type="http://schemas.openxmlformats.org/officeDocument/2006/relationships/image" Target="media/image46.jpeg"/><Relationship Id="rId73" Type="http://schemas.openxmlformats.org/officeDocument/2006/relationships/image" Target="media/image45.png"/><Relationship Id="rId72" Type="http://schemas.openxmlformats.org/officeDocument/2006/relationships/image" Target="media/image44.jpeg"/><Relationship Id="rId71" Type="http://schemas.openxmlformats.org/officeDocument/2006/relationships/image" Target="media/image43.jpeg"/><Relationship Id="rId70" Type="http://schemas.openxmlformats.org/officeDocument/2006/relationships/image" Target="media/image42.jpeg"/><Relationship Id="rId7" Type="http://schemas.openxmlformats.org/officeDocument/2006/relationships/footer" Target="footer1.xml"/><Relationship Id="rId69" Type="http://schemas.openxmlformats.org/officeDocument/2006/relationships/image" Target="media/image41.jpeg"/><Relationship Id="rId68" Type="http://schemas.openxmlformats.org/officeDocument/2006/relationships/image" Target="media/image40.jpeg"/><Relationship Id="rId67" Type="http://schemas.openxmlformats.org/officeDocument/2006/relationships/image" Target="media/image39.jpeg"/><Relationship Id="rId66" Type="http://schemas.openxmlformats.org/officeDocument/2006/relationships/image" Target="media/image38.jpeg"/><Relationship Id="rId65" Type="http://schemas.openxmlformats.org/officeDocument/2006/relationships/image" Target="media/image37.jpeg"/><Relationship Id="rId64" Type="http://schemas.openxmlformats.org/officeDocument/2006/relationships/image" Target="media/image36.png"/><Relationship Id="rId63" Type="http://schemas.openxmlformats.org/officeDocument/2006/relationships/image" Target="media/image35.png"/><Relationship Id="rId62" Type="http://schemas.openxmlformats.org/officeDocument/2006/relationships/image" Target="media/image34.png"/><Relationship Id="rId61" Type="http://schemas.openxmlformats.org/officeDocument/2006/relationships/image" Target="media/image33.png"/><Relationship Id="rId60" Type="http://schemas.openxmlformats.org/officeDocument/2006/relationships/image" Target="media/image32.png"/><Relationship Id="rId6" Type="http://schemas.openxmlformats.org/officeDocument/2006/relationships/header" Target="header2.xml"/><Relationship Id="rId59" Type="http://schemas.openxmlformats.org/officeDocument/2006/relationships/image" Target="media/image31.jpeg"/><Relationship Id="rId58" Type="http://schemas.openxmlformats.org/officeDocument/2006/relationships/image" Target="media/image30.png"/><Relationship Id="rId57" Type="http://schemas.openxmlformats.org/officeDocument/2006/relationships/image" Target="media/image29.png"/><Relationship Id="rId56" Type="http://schemas.openxmlformats.org/officeDocument/2006/relationships/image" Target="media/image28.jpeg"/><Relationship Id="rId55" Type="http://schemas.openxmlformats.org/officeDocument/2006/relationships/image" Target="media/image27.png"/><Relationship Id="rId54" Type="http://schemas.openxmlformats.org/officeDocument/2006/relationships/image" Target="media/image26.png"/><Relationship Id="rId53" Type="http://schemas.openxmlformats.org/officeDocument/2006/relationships/image" Target="media/image25.png"/><Relationship Id="rId52" Type="http://schemas.openxmlformats.org/officeDocument/2006/relationships/image" Target="media/image24.png"/><Relationship Id="rId51" Type="http://schemas.openxmlformats.org/officeDocument/2006/relationships/image" Target="media/image23.png"/><Relationship Id="rId50" Type="http://schemas.openxmlformats.org/officeDocument/2006/relationships/theme" Target="theme/theme1.xml"/><Relationship Id="rId5" Type="http://schemas.openxmlformats.org/officeDocument/2006/relationships/header" Target="header1.xml"/><Relationship Id="rId49" Type="http://schemas.openxmlformats.org/officeDocument/2006/relationships/footer" Target="footer22.xml"/><Relationship Id="rId48" Type="http://schemas.openxmlformats.org/officeDocument/2006/relationships/header" Target="header23.xml"/><Relationship Id="rId47" Type="http://schemas.openxmlformats.org/officeDocument/2006/relationships/footer" Target="footer21.xml"/><Relationship Id="rId46" Type="http://schemas.openxmlformats.org/officeDocument/2006/relationships/header" Target="header22.xml"/><Relationship Id="rId45" Type="http://schemas.openxmlformats.org/officeDocument/2006/relationships/footer" Target="footer20.xml"/><Relationship Id="rId44" Type="http://schemas.openxmlformats.org/officeDocument/2006/relationships/header" Target="header21.xml"/><Relationship Id="rId43" Type="http://schemas.openxmlformats.org/officeDocument/2006/relationships/footer" Target="footer19.xml"/><Relationship Id="rId42" Type="http://schemas.openxmlformats.org/officeDocument/2006/relationships/header" Target="header20.xml"/><Relationship Id="rId41" Type="http://schemas.openxmlformats.org/officeDocument/2006/relationships/footer" Target="footer18.xml"/><Relationship Id="rId40" Type="http://schemas.openxmlformats.org/officeDocument/2006/relationships/header" Target="header19.xml"/><Relationship Id="rId4" Type="http://schemas.openxmlformats.org/officeDocument/2006/relationships/endnotes" Target="endnotes.xml"/><Relationship Id="rId39" Type="http://schemas.openxmlformats.org/officeDocument/2006/relationships/footer" Target="footer17.xml"/><Relationship Id="rId38" Type="http://schemas.openxmlformats.org/officeDocument/2006/relationships/header" Target="header18.xml"/><Relationship Id="rId37" Type="http://schemas.openxmlformats.org/officeDocument/2006/relationships/footer" Target="footer16.xml"/><Relationship Id="rId36" Type="http://schemas.openxmlformats.org/officeDocument/2006/relationships/header" Target="header17.xml"/><Relationship Id="rId35" Type="http://schemas.openxmlformats.org/officeDocument/2006/relationships/footer" Target="footer15.xml"/><Relationship Id="rId34" Type="http://schemas.openxmlformats.org/officeDocument/2006/relationships/header" Target="header16.xml"/><Relationship Id="rId33" Type="http://schemas.openxmlformats.org/officeDocument/2006/relationships/footer" Target="footer14.xml"/><Relationship Id="rId32" Type="http://schemas.openxmlformats.org/officeDocument/2006/relationships/header" Target="header15.xml"/><Relationship Id="rId31" Type="http://schemas.openxmlformats.org/officeDocument/2006/relationships/footer" Target="footer13.xml"/><Relationship Id="rId30" Type="http://schemas.openxmlformats.org/officeDocument/2006/relationships/header" Target="header14.xml"/><Relationship Id="rId3" Type="http://schemas.openxmlformats.org/officeDocument/2006/relationships/footnotes" Target="footnotes.xml"/><Relationship Id="rId29" Type="http://schemas.openxmlformats.org/officeDocument/2006/relationships/footer" Target="footer12.xml"/><Relationship Id="rId28" Type="http://schemas.openxmlformats.org/officeDocument/2006/relationships/header" Target="header13.xml"/><Relationship Id="rId27" Type="http://schemas.openxmlformats.org/officeDocument/2006/relationships/footer" Target="footer11.xml"/><Relationship Id="rId26" Type="http://schemas.openxmlformats.org/officeDocument/2006/relationships/header" Target="header12.xml"/><Relationship Id="rId25" Type="http://schemas.openxmlformats.org/officeDocument/2006/relationships/footer" Target="footer10.xml"/><Relationship Id="rId24" Type="http://schemas.openxmlformats.org/officeDocument/2006/relationships/header" Target="header11.xml"/><Relationship Id="rId23" Type="http://schemas.openxmlformats.org/officeDocument/2006/relationships/footer" Target="footer9.xml"/><Relationship Id="rId22" Type="http://schemas.openxmlformats.org/officeDocument/2006/relationships/header" Target="header10.xml"/><Relationship Id="rId21" Type="http://schemas.openxmlformats.org/officeDocument/2006/relationships/footer" Target="footer8.xml"/><Relationship Id="rId20" Type="http://schemas.openxmlformats.org/officeDocument/2006/relationships/header" Target="header9.xml"/><Relationship Id="rId2" Type="http://schemas.openxmlformats.org/officeDocument/2006/relationships/settings" Target="settings.xml"/><Relationship Id="rId19" Type="http://schemas.openxmlformats.org/officeDocument/2006/relationships/footer" Target="footer7.xml"/><Relationship Id="rId18" Type="http://schemas.openxmlformats.org/officeDocument/2006/relationships/header" Target="header8.xml"/><Relationship Id="rId17" Type="http://schemas.openxmlformats.org/officeDocument/2006/relationships/footer" Target="footer6.xml"/><Relationship Id="rId16" Type="http://schemas.openxmlformats.org/officeDocument/2006/relationships/header" Target="header7.xml"/><Relationship Id="rId15" Type="http://schemas.openxmlformats.org/officeDocument/2006/relationships/footer" Target="footer5.xml"/><Relationship Id="rId14" Type="http://schemas.openxmlformats.org/officeDocument/2006/relationships/header" Target="header6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  <customShpInfo spid="_x0000_s1027"/>
    <customShpInfo spid="_x0000_s1029"/>
    <customShpInfo spid="_x0000_s1030"/>
    <customShpInfo spid="_x0000_s1031"/>
    <customShpInfo spid="_x0000_s1028"/>
    <customShpInfo spid="_x0000_s1033"/>
    <customShpInfo spid="_x0000_s1034"/>
    <customShpInfo spid="_x0000_s1035"/>
    <customShpInfo spid="_x0000_s1036"/>
    <customShpInfo spid="_x0000_s1032"/>
    <customShpInfo spid="_x0000_s1037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38"/>
    <customShpInfo spid="_x0000_s1045"/>
    <customShpInfo spid="_x0000_s1046"/>
    <customShpInfo spid="_x0000_s1048"/>
    <customShpInfo spid="_x0000_s1049"/>
    <customShpInfo spid="_x0000_s1050"/>
    <customShpInfo spid="_x0000_s1051"/>
    <customShpInfo spid="_x0000_s1047"/>
    <customShpInfo spid="_x0000_s1053"/>
    <customShpInfo spid="_x0000_s1054"/>
    <customShpInfo spid="_x0000_s1055"/>
    <customShpInfo spid="_x0000_s1056"/>
    <customShpInfo spid="_x0000_s1052"/>
    <customShpInfo spid="_x0000_s1058"/>
    <customShpInfo spid="_x0000_s1059"/>
    <customShpInfo spid="_x0000_s1060"/>
    <customShpInfo spid="_x0000_s1061"/>
    <customShpInfo spid="_x0000_s1057"/>
    <customShpInfo spid="_x0000_s106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28</Pages>
  <Words>7039</Words>
  <Characters>11169</Characters>
  <TotalTime>0</TotalTime>
  <ScaleCrop>false</ScaleCrop>
  <LinksUpToDate>false</LinksUpToDate>
  <CharactersWithSpaces>11708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2024-10-12T09:42:00Z</dcterms:created>
  <dc:creator>Kingsoft-PDF</dc:creator>
  <cp:lastModifiedBy>obito</cp:lastModifiedBy>
  <dcterms:modified xsi:type="dcterms:W3CDTF">2024-10-12T01:43:14Z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2024-10-12T09:42:12Z</vt:filetime>
  </property>
  <property fmtid="{D5CDD505-2E9C-101B-9397-08002B2CF9AE}" pid="4" name="UsrData">
    <vt:lpwstr>6709d3e8d76378001f859d16wl</vt:lpwstr>
  </property>
  <property fmtid="{D5CDD505-2E9C-101B-9397-08002B2CF9AE}" pid="5" name="KSOProductBuildVer">
    <vt:lpwstr>2052-11.1.0.14309</vt:lpwstr>
  </property>
  <property fmtid="{D5CDD505-2E9C-101B-9397-08002B2CF9AE}" pid="6" name="ICV">
    <vt:lpwstr>0D01F0083B3141FB905E97AFC91A80DF_12</vt:lpwstr>
  </property>
</Properties>
</file>